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36"/>
        </w:tabs>
        <w:adjustRightInd w:val="0"/>
        <w:snapToGrid w:val="0"/>
        <w:rPr>
          <w:rFonts w:asciiTheme="minorEastAsia" w:hAnsiTheme="minorEastAsia" w:eastAsiaTheme="minorEastAsia"/>
          <w:b/>
          <w:spacing w:val="-20"/>
          <w:sz w:val="30"/>
          <w:szCs w:val="30"/>
          <w:highlight w:val="none"/>
        </w:rPr>
      </w:pPr>
      <w:bookmarkStart w:id="0" w:name="_Toc15310"/>
      <w:bookmarkStart w:id="1" w:name="_Toc10987"/>
    </w:p>
    <w:p>
      <w:pPr>
        <w:tabs>
          <w:tab w:val="left" w:pos="336"/>
        </w:tabs>
        <w:adjustRightInd w:val="0"/>
        <w:snapToGrid w:val="0"/>
        <w:rPr>
          <w:rFonts w:asciiTheme="minorEastAsia" w:hAnsiTheme="minorEastAsia" w:eastAsiaTheme="minorEastAsia"/>
          <w:sz w:val="44"/>
          <w:highlight w:val="none"/>
        </w:rPr>
      </w:pPr>
    </w:p>
    <w:p>
      <w:pPr>
        <w:autoSpaceDE w:val="0"/>
        <w:autoSpaceDN w:val="0"/>
        <w:adjustRightInd w:val="0"/>
        <w:snapToGrid w:val="0"/>
        <w:spacing w:line="360" w:lineRule="auto"/>
        <w:jc w:val="center"/>
        <w:rPr>
          <w:rFonts w:cs="MingLiU" w:asciiTheme="minorEastAsia" w:hAnsiTheme="minorEastAsia" w:eastAsiaTheme="minorEastAsia"/>
          <w:b/>
          <w:sz w:val="36"/>
          <w:szCs w:val="36"/>
          <w:highlight w:val="none"/>
        </w:rPr>
      </w:pPr>
    </w:p>
    <w:p>
      <w:pPr>
        <w:autoSpaceDE w:val="0"/>
        <w:autoSpaceDN w:val="0"/>
        <w:adjustRightInd w:val="0"/>
        <w:snapToGrid w:val="0"/>
        <w:spacing w:line="360" w:lineRule="auto"/>
        <w:jc w:val="center"/>
        <w:rPr>
          <w:rFonts w:cs="MingLiU" w:asciiTheme="minorEastAsia" w:hAnsiTheme="minorEastAsia" w:eastAsiaTheme="minorEastAsia"/>
          <w:b/>
          <w:sz w:val="36"/>
          <w:szCs w:val="36"/>
          <w:highlight w:val="none"/>
        </w:rPr>
      </w:pPr>
    </w:p>
    <w:p>
      <w:pPr>
        <w:autoSpaceDE w:val="0"/>
        <w:autoSpaceDN w:val="0"/>
        <w:adjustRightInd w:val="0"/>
        <w:snapToGrid w:val="0"/>
        <w:spacing w:line="360" w:lineRule="auto"/>
        <w:jc w:val="center"/>
        <w:rPr>
          <w:rFonts w:ascii="宋体" w:hAnsi="宋体" w:cs="MingLiU"/>
          <w:b/>
          <w:color w:val="auto"/>
          <w:sz w:val="36"/>
          <w:szCs w:val="36"/>
          <w:highlight w:val="none"/>
        </w:rPr>
      </w:pPr>
      <w:r>
        <w:rPr>
          <w:rFonts w:hint="eastAsia" w:ascii="宋体" w:hAnsi="宋体" w:cs="MingLiU"/>
          <w:b/>
          <w:color w:val="auto"/>
          <w:sz w:val="36"/>
          <w:szCs w:val="36"/>
          <w:highlight w:val="none"/>
        </w:rPr>
        <w:t>中国重汽集团济南动力有限公司</w:t>
      </w:r>
    </w:p>
    <w:p>
      <w:pPr>
        <w:autoSpaceDE w:val="0"/>
        <w:autoSpaceDN w:val="0"/>
        <w:adjustRightInd w:val="0"/>
        <w:snapToGrid w:val="0"/>
        <w:spacing w:line="360" w:lineRule="auto"/>
        <w:jc w:val="center"/>
        <w:rPr>
          <w:rFonts w:ascii="宋体" w:hAnsi="宋体" w:cs="MingLiU"/>
          <w:b/>
          <w:color w:val="auto"/>
          <w:sz w:val="36"/>
          <w:szCs w:val="36"/>
          <w:highlight w:val="none"/>
        </w:rPr>
      </w:pPr>
    </w:p>
    <w:p>
      <w:pPr>
        <w:autoSpaceDE w:val="0"/>
        <w:autoSpaceDN w:val="0"/>
        <w:adjustRightInd w:val="0"/>
        <w:snapToGrid w:val="0"/>
        <w:spacing w:line="360" w:lineRule="auto"/>
        <w:ind w:firstLine="177" w:firstLineChars="49"/>
        <w:jc w:val="center"/>
        <w:rPr>
          <w:rFonts w:ascii="黑体" w:eastAsia="黑体" w:cs="MingLiU"/>
          <w:b/>
          <w:color w:val="auto"/>
          <w:sz w:val="72"/>
          <w:szCs w:val="72"/>
          <w:highlight w:val="none"/>
        </w:rPr>
      </w:pPr>
      <w:r>
        <w:rPr>
          <w:rFonts w:hint="eastAsia" w:ascii="宋体" w:hAnsi="宋体" w:cs="MingLiU"/>
          <w:b/>
          <w:color w:val="auto"/>
          <w:sz w:val="36"/>
          <w:szCs w:val="36"/>
          <w:highlight w:val="none"/>
        </w:rPr>
        <w:t>研发工具采购</w:t>
      </w:r>
    </w:p>
    <w:p>
      <w:pPr>
        <w:autoSpaceDE w:val="0"/>
        <w:autoSpaceDN w:val="0"/>
        <w:adjustRightInd w:val="0"/>
        <w:snapToGrid w:val="0"/>
        <w:spacing w:line="360" w:lineRule="auto"/>
        <w:ind w:firstLine="354" w:firstLineChars="49"/>
        <w:jc w:val="center"/>
        <w:rPr>
          <w:rFonts w:cs="MingLiU" w:asciiTheme="minorEastAsia" w:hAnsiTheme="minorEastAsia" w:eastAsiaTheme="minorEastAsia"/>
          <w:b/>
          <w:sz w:val="72"/>
          <w:szCs w:val="72"/>
          <w:highlight w:val="none"/>
        </w:rPr>
      </w:pPr>
    </w:p>
    <w:p>
      <w:pPr>
        <w:autoSpaceDE w:val="0"/>
        <w:autoSpaceDN w:val="0"/>
        <w:adjustRightInd w:val="0"/>
        <w:snapToGrid w:val="0"/>
        <w:spacing w:line="360" w:lineRule="auto"/>
        <w:ind w:firstLine="354" w:firstLineChars="49"/>
        <w:jc w:val="center"/>
        <w:rPr>
          <w:rFonts w:cs="MingLiU" w:asciiTheme="minorEastAsia" w:hAnsiTheme="minorEastAsia" w:eastAsiaTheme="minorEastAsia"/>
          <w:b/>
          <w:w w:val="99"/>
          <w:sz w:val="30"/>
          <w:szCs w:val="30"/>
          <w:highlight w:val="none"/>
        </w:rPr>
      </w:pPr>
      <w:r>
        <w:rPr>
          <w:rFonts w:hint="eastAsia" w:cs="MingLiU" w:asciiTheme="minorEastAsia" w:hAnsiTheme="minorEastAsia" w:eastAsiaTheme="minorEastAsia"/>
          <w:b/>
          <w:sz w:val="72"/>
          <w:szCs w:val="72"/>
          <w:highlight w:val="none"/>
        </w:rPr>
        <w:t>招　标　文　件</w:t>
      </w:r>
      <w:r>
        <w:rPr>
          <w:rFonts w:hint="eastAsia" w:asciiTheme="minorEastAsia" w:hAnsiTheme="minorEastAsia" w:eastAsiaTheme="minorEastAsia"/>
          <w:b/>
          <w:spacing w:val="-20"/>
          <w:sz w:val="28"/>
          <w:szCs w:val="28"/>
          <w:highlight w:val="none"/>
        </w:rPr>
        <w:t xml:space="preserve">                                       </w:t>
      </w:r>
    </w:p>
    <w:p>
      <w:pPr>
        <w:tabs>
          <w:tab w:val="left" w:pos="3885"/>
          <w:tab w:val="left" w:pos="6219"/>
        </w:tabs>
        <w:autoSpaceDE w:val="0"/>
        <w:autoSpaceDN w:val="0"/>
        <w:adjustRightInd w:val="0"/>
        <w:snapToGrid w:val="0"/>
        <w:spacing w:line="360" w:lineRule="auto"/>
        <w:ind w:firstLine="292" w:firstLineChars="98"/>
        <w:jc w:val="center"/>
        <w:rPr>
          <w:rFonts w:cs="MingLiU" w:asciiTheme="minorEastAsia" w:hAnsiTheme="minorEastAsia" w:eastAsiaTheme="minorEastAsia"/>
          <w:b/>
          <w:w w:val="99"/>
          <w:sz w:val="30"/>
          <w:szCs w:val="30"/>
          <w:highlight w:val="none"/>
        </w:rPr>
      </w:pPr>
    </w:p>
    <w:p>
      <w:pPr>
        <w:tabs>
          <w:tab w:val="left" w:pos="3885"/>
          <w:tab w:val="left" w:pos="6219"/>
        </w:tabs>
        <w:autoSpaceDE w:val="0"/>
        <w:autoSpaceDN w:val="0"/>
        <w:adjustRightInd w:val="0"/>
        <w:snapToGrid w:val="0"/>
        <w:spacing w:line="360" w:lineRule="auto"/>
        <w:ind w:firstLine="292" w:firstLineChars="98"/>
        <w:jc w:val="center"/>
        <w:rPr>
          <w:rFonts w:cs="MingLiU" w:asciiTheme="minorEastAsia" w:hAnsiTheme="minorEastAsia" w:eastAsiaTheme="minorEastAsia"/>
          <w:b/>
          <w:w w:val="99"/>
          <w:sz w:val="30"/>
          <w:szCs w:val="30"/>
          <w:highlight w:val="none"/>
        </w:rPr>
      </w:pPr>
    </w:p>
    <w:p>
      <w:pPr>
        <w:tabs>
          <w:tab w:val="left" w:pos="3885"/>
          <w:tab w:val="left" w:pos="6219"/>
        </w:tabs>
        <w:autoSpaceDE w:val="0"/>
        <w:autoSpaceDN w:val="0"/>
        <w:adjustRightInd w:val="0"/>
        <w:snapToGrid w:val="0"/>
        <w:spacing w:line="360" w:lineRule="auto"/>
        <w:ind w:firstLine="292" w:firstLineChars="98"/>
        <w:jc w:val="center"/>
        <w:rPr>
          <w:rFonts w:cs="MingLiU" w:asciiTheme="minorEastAsia" w:hAnsiTheme="minorEastAsia" w:eastAsiaTheme="minorEastAsia"/>
          <w:b/>
          <w:w w:val="99"/>
          <w:sz w:val="30"/>
          <w:szCs w:val="30"/>
          <w:highlight w:val="none"/>
        </w:rPr>
      </w:pPr>
    </w:p>
    <w:p>
      <w:pPr>
        <w:tabs>
          <w:tab w:val="left" w:pos="3885"/>
          <w:tab w:val="left" w:pos="6219"/>
        </w:tabs>
        <w:autoSpaceDE w:val="0"/>
        <w:autoSpaceDN w:val="0"/>
        <w:adjustRightInd w:val="0"/>
        <w:snapToGrid w:val="0"/>
        <w:spacing w:line="360" w:lineRule="auto"/>
        <w:ind w:firstLine="292" w:firstLineChars="98"/>
        <w:jc w:val="center"/>
        <w:rPr>
          <w:rFonts w:cs="MingLiU" w:asciiTheme="minorEastAsia" w:hAnsiTheme="minorEastAsia" w:eastAsiaTheme="minorEastAsia"/>
          <w:b/>
          <w:w w:val="99"/>
          <w:sz w:val="30"/>
          <w:szCs w:val="30"/>
          <w:highlight w:val="none"/>
        </w:rPr>
      </w:pPr>
    </w:p>
    <w:p>
      <w:pPr>
        <w:tabs>
          <w:tab w:val="left" w:pos="3885"/>
          <w:tab w:val="left" w:pos="6219"/>
        </w:tabs>
        <w:autoSpaceDE w:val="0"/>
        <w:autoSpaceDN w:val="0"/>
        <w:adjustRightInd w:val="0"/>
        <w:snapToGrid w:val="0"/>
        <w:spacing w:line="360" w:lineRule="auto"/>
        <w:ind w:firstLine="292" w:firstLineChars="98"/>
        <w:jc w:val="center"/>
        <w:rPr>
          <w:rFonts w:cs="MingLiU" w:asciiTheme="minorEastAsia" w:hAnsiTheme="minorEastAsia" w:eastAsiaTheme="minorEastAsia"/>
          <w:b/>
          <w:w w:val="99"/>
          <w:sz w:val="30"/>
          <w:szCs w:val="30"/>
          <w:highlight w:val="none"/>
        </w:rPr>
      </w:pPr>
    </w:p>
    <w:p>
      <w:pPr>
        <w:tabs>
          <w:tab w:val="left" w:pos="3885"/>
          <w:tab w:val="left" w:pos="6219"/>
        </w:tabs>
        <w:autoSpaceDE w:val="0"/>
        <w:autoSpaceDN w:val="0"/>
        <w:adjustRightInd w:val="0"/>
        <w:snapToGrid w:val="0"/>
        <w:spacing w:line="360" w:lineRule="auto"/>
        <w:ind w:firstLine="292" w:firstLineChars="98"/>
        <w:jc w:val="center"/>
        <w:rPr>
          <w:rFonts w:cs="MingLiU" w:asciiTheme="minorEastAsia" w:hAnsiTheme="minorEastAsia" w:eastAsiaTheme="minorEastAsia"/>
          <w:b/>
          <w:w w:val="99"/>
          <w:sz w:val="30"/>
          <w:szCs w:val="30"/>
          <w:highlight w:val="none"/>
        </w:rPr>
      </w:pPr>
    </w:p>
    <w:p>
      <w:pPr>
        <w:tabs>
          <w:tab w:val="left" w:pos="3885"/>
          <w:tab w:val="left" w:pos="6219"/>
        </w:tabs>
        <w:autoSpaceDE w:val="0"/>
        <w:autoSpaceDN w:val="0"/>
        <w:adjustRightInd w:val="0"/>
        <w:snapToGrid w:val="0"/>
        <w:spacing w:line="360" w:lineRule="auto"/>
        <w:ind w:firstLine="292" w:firstLineChars="98"/>
        <w:jc w:val="center"/>
        <w:rPr>
          <w:rFonts w:asciiTheme="minorEastAsia" w:hAnsiTheme="minorEastAsia" w:eastAsiaTheme="minorEastAsia"/>
          <w:b/>
          <w:sz w:val="30"/>
          <w:szCs w:val="30"/>
          <w:highlight w:val="none"/>
          <w:u w:val="single"/>
        </w:rPr>
      </w:pPr>
      <w:r>
        <w:rPr>
          <w:rFonts w:hint="eastAsia" w:cs="MingLiU" w:asciiTheme="minorEastAsia" w:hAnsiTheme="minorEastAsia" w:eastAsiaTheme="minorEastAsia"/>
          <w:b/>
          <w:w w:val="99"/>
          <w:sz w:val="30"/>
          <w:szCs w:val="30"/>
          <w:highlight w:val="none"/>
        </w:rPr>
        <w:t>招   标  人：</w:t>
      </w:r>
      <w:r>
        <w:rPr>
          <w:rFonts w:hint="eastAsia" w:ascii="宋体" w:hAnsi="宋体" w:eastAsia="宋体" w:cs="MingLiU"/>
          <w:b/>
          <w:color w:val="auto"/>
          <w:w w:val="99"/>
          <w:sz w:val="30"/>
          <w:szCs w:val="30"/>
          <w:highlight w:val="none"/>
        </w:rPr>
        <w:t>中国重汽集团济南动力有限公司</w:t>
      </w:r>
    </w:p>
    <w:p>
      <w:pPr>
        <w:pStyle w:val="35"/>
        <w:tabs>
          <w:tab w:val="left" w:pos="900"/>
          <w:tab w:val="right" w:leader="dot" w:pos="9100"/>
        </w:tabs>
        <w:adjustRightInd w:val="0"/>
        <w:snapToGrid w:val="0"/>
        <w:spacing w:line="360" w:lineRule="auto"/>
        <w:jc w:val="center"/>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二〇二四年四月</w:t>
      </w:r>
    </w:p>
    <w:p>
      <w:pPr>
        <w:adjustRightInd w:val="0"/>
        <w:snapToGrid w:val="0"/>
        <w:rPr>
          <w:rFonts w:asciiTheme="minorEastAsia" w:hAnsiTheme="minorEastAsia" w:eastAsiaTheme="minorEastAsia"/>
          <w:highlight w:val="none"/>
        </w:rPr>
      </w:pPr>
    </w:p>
    <w:p>
      <w:pPr>
        <w:adjustRightInd w:val="0"/>
        <w:snapToGrid w:val="0"/>
        <w:rPr>
          <w:rFonts w:asciiTheme="minorEastAsia" w:hAnsiTheme="minorEastAsia" w:eastAsiaTheme="minorEastAsia"/>
          <w:highlight w:val="none"/>
        </w:rPr>
      </w:pPr>
    </w:p>
    <w:p>
      <w:pPr>
        <w:adjustRightInd w:val="0"/>
        <w:snapToGrid w:val="0"/>
        <w:rPr>
          <w:rFonts w:asciiTheme="minorEastAsia" w:hAnsiTheme="minorEastAsia" w:eastAsiaTheme="minorEastAsia"/>
          <w:highlight w:val="none"/>
        </w:rPr>
      </w:pPr>
    </w:p>
    <w:p>
      <w:pPr>
        <w:adjustRightInd w:val="0"/>
        <w:snapToGrid w:val="0"/>
        <w:rPr>
          <w:rFonts w:asciiTheme="minorEastAsia" w:hAnsiTheme="minorEastAsia" w:eastAsiaTheme="minorEastAsia"/>
          <w:highlight w:val="none"/>
        </w:rPr>
      </w:pPr>
    </w:p>
    <w:p>
      <w:pPr>
        <w:adjustRightInd w:val="0"/>
        <w:snapToGrid w:val="0"/>
        <w:rPr>
          <w:rFonts w:asciiTheme="minorEastAsia" w:hAnsiTheme="minorEastAsia" w:eastAsiaTheme="minorEastAsia"/>
          <w:highlight w:val="none"/>
        </w:rPr>
      </w:pPr>
    </w:p>
    <w:p>
      <w:pPr>
        <w:adjustRightInd w:val="0"/>
        <w:snapToGrid w:val="0"/>
        <w:rPr>
          <w:rFonts w:asciiTheme="minorEastAsia" w:hAnsiTheme="minorEastAsia" w:eastAsiaTheme="minorEastAsia"/>
          <w:highlight w:val="none"/>
        </w:rPr>
      </w:pPr>
    </w:p>
    <w:bookmarkEnd w:id="0"/>
    <w:bookmarkEnd w:id="1"/>
    <w:p>
      <w:pPr>
        <w:pStyle w:val="6"/>
        <w:adjustRightInd w:val="0"/>
        <w:snapToGrid w:val="0"/>
        <w:spacing w:before="0" w:after="0"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招标公告</w:t>
      </w:r>
    </w:p>
    <w:p>
      <w:pPr>
        <w:adjustRightInd w:val="0"/>
        <w:snapToGrid w:val="0"/>
        <w:spacing w:line="360" w:lineRule="auto"/>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一、</w:t>
      </w:r>
      <w:r>
        <w:rPr>
          <w:rFonts w:hint="eastAsia" w:ascii="宋体" w:hAnsi="宋体"/>
          <w:color w:val="auto"/>
          <w:sz w:val="24"/>
          <w:szCs w:val="24"/>
          <w:highlight w:val="none"/>
          <w:lang w:val="en-US" w:eastAsia="zh-CN"/>
        </w:rPr>
        <w:t>中国重汽集团济南动力有限公司</w:t>
      </w:r>
      <w:r>
        <w:rPr>
          <w:rFonts w:hint="eastAsia" w:ascii="宋体" w:hAnsi="宋体"/>
          <w:color w:val="auto"/>
          <w:sz w:val="24"/>
          <w:szCs w:val="24"/>
          <w:highlight w:val="none"/>
        </w:rPr>
        <w:t>根据自身的发展需求</w:t>
      </w:r>
      <w:r>
        <w:rPr>
          <w:rFonts w:hint="eastAsia" w:ascii="宋体" w:hAnsi="宋体"/>
          <w:color w:val="auto"/>
          <w:sz w:val="24"/>
          <w:highlight w:val="none"/>
        </w:rPr>
        <w:t>，对</w:t>
      </w:r>
      <w:r>
        <w:rPr>
          <w:rFonts w:hint="eastAsia" w:ascii="宋体" w:hAnsi="宋体"/>
          <w:b/>
          <w:color w:val="auto"/>
          <w:spacing w:val="-20"/>
          <w:sz w:val="24"/>
          <w:szCs w:val="24"/>
          <w:highlight w:val="none"/>
          <w:lang w:val="en-US" w:eastAsia="zh-CN"/>
        </w:rPr>
        <w:t>研发工具采购</w:t>
      </w:r>
      <w:r>
        <w:rPr>
          <w:rFonts w:hint="eastAsia" w:ascii="宋体" w:hAnsi="宋体"/>
          <w:color w:val="auto"/>
          <w:sz w:val="24"/>
          <w:highlight w:val="none"/>
        </w:rPr>
        <w:t>项目进行公开招标，资金已落实，具备招标条件，欢迎合格潜在投标方</w:t>
      </w:r>
      <w:r>
        <w:rPr>
          <w:rFonts w:hint="eastAsia" w:ascii="宋体" w:hAnsi="宋体" w:cs="仿宋_GB2312"/>
          <w:color w:val="auto"/>
          <w:kern w:val="0"/>
          <w:sz w:val="24"/>
          <w:highlight w:val="none"/>
        </w:rPr>
        <w:t>前来参加投标</w:t>
      </w:r>
      <w:r>
        <w:rPr>
          <w:rFonts w:hint="eastAsia" w:asciiTheme="majorEastAsia" w:hAnsiTheme="majorEastAsia" w:eastAsiaTheme="majorEastAsia"/>
          <w:b/>
          <w:sz w:val="24"/>
          <w:szCs w:val="24"/>
          <w:highlight w:val="none"/>
        </w:rPr>
        <w:t>。</w:t>
      </w:r>
    </w:p>
    <w:p>
      <w:pPr>
        <w:adjustRightInd w:val="0"/>
        <w:snapToGrid w:val="0"/>
        <w:spacing w:line="360" w:lineRule="auto"/>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二、项目概述：</w:t>
      </w:r>
    </w:p>
    <w:p>
      <w:pPr>
        <w:spacing w:line="360" w:lineRule="auto"/>
        <w:ind w:firstLine="480" w:firstLineChars="200"/>
        <w:rPr>
          <w:rFonts w:hint="eastAsia" w:eastAsia="宋体"/>
          <w:highlight w:val="none"/>
          <w:lang w:eastAsia="zh-CN"/>
        </w:rPr>
      </w:pPr>
      <w:r>
        <w:rPr>
          <w:rFonts w:hint="eastAsia" w:ascii="宋体" w:hAnsi="宋体"/>
          <w:color w:val="auto"/>
          <w:sz w:val="24"/>
          <w:szCs w:val="24"/>
          <w:highlight w:val="none"/>
          <w:lang w:val="en-US" w:eastAsia="zh-CN"/>
        </w:rPr>
        <w:t>中国重汽集团济南动力有限公司</w:t>
      </w:r>
      <w:r>
        <w:rPr>
          <w:rFonts w:hint="eastAsia" w:ascii="宋体" w:hAnsi="宋体"/>
          <w:color w:val="auto"/>
          <w:sz w:val="24"/>
          <w:szCs w:val="24"/>
          <w:highlight w:val="none"/>
        </w:rPr>
        <w:t>根据自身的发展需求，</w:t>
      </w:r>
      <w:r>
        <w:rPr>
          <w:rFonts w:hint="eastAsia" w:ascii="宋体" w:hAnsi="宋体"/>
          <w:color w:val="auto"/>
          <w:sz w:val="24"/>
          <w:szCs w:val="24"/>
          <w:highlight w:val="none"/>
          <w:lang w:val="en-US" w:eastAsia="zh-CN"/>
        </w:rPr>
        <w:t>研发</w:t>
      </w:r>
      <w:r>
        <w:rPr>
          <w:rFonts w:hint="eastAsia" w:ascii="宋体" w:hAnsi="宋体"/>
          <w:color w:val="auto"/>
          <w:sz w:val="24"/>
          <w:szCs w:val="24"/>
          <w:highlight w:val="none"/>
        </w:rPr>
        <w:t>项目开展过程中需使用工具进行拆装、测量、数据记录等</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需</w:t>
      </w:r>
      <w:r>
        <w:rPr>
          <w:rFonts w:hint="eastAsia" w:ascii="宋体" w:hAnsi="宋体"/>
          <w:color w:val="auto"/>
          <w:sz w:val="24"/>
          <w:szCs w:val="24"/>
          <w:highlight w:val="none"/>
        </w:rPr>
        <w:t>采购一批工具用于拆装零部件、底盘装配、测量间隙、数据记录、测量面差、离线分析等。</w:t>
      </w:r>
    </w:p>
    <w:p>
      <w:pPr>
        <w:numPr>
          <w:ilvl w:val="0"/>
          <w:numId w:val="1"/>
        </w:numPr>
        <w:adjustRightInd w:val="0"/>
        <w:snapToGrid w:val="0"/>
        <w:spacing w:line="360" w:lineRule="auto"/>
        <w:rPr>
          <w:rFonts w:hint="eastAsia"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招标内容及技术要求</w:t>
      </w:r>
    </w:p>
    <w:p>
      <w:pPr>
        <w:tabs>
          <w:tab w:val="left" w:pos="454"/>
        </w:tabs>
        <w:spacing w:line="360" w:lineRule="auto"/>
        <w:ind w:firstLine="480" w:firstLineChars="200"/>
        <w:rPr>
          <w:rFonts w:hint="default" w:eastAsia="宋体"/>
          <w:highlight w:val="none"/>
          <w:lang w:val="en-US" w:eastAsia="zh-CN"/>
        </w:rPr>
      </w:pPr>
      <w:r>
        <w:rPr>
          <w:rFonts w:hint="eastAsia"/>
          <w:color w:val="auto"/>
          <w:sz w:val="24"/>
          <w:highlight w:val="none"/>
          <w:lang w:val="en-US" w:eastAsia="zh-CN"/>
        </w:rPr>
        <w:t>招标研发工具清单及技术要求详见下表，投标</w:t>
      </w:r>
      <w:r>
        <w:rPr>
          <w:color w:val="auto"/>
          <w:sz w:val="24"/>
          <w:highlight w:val="none"/>
        </w:rPr>
        <w:t>人</w:t>
      </w:r>
      <w:r>
        <w:rPr>
          <w:rFonts w:hint="eastAsia"/>
          <w:color w:val="auto"/>
          <w:sz w:val="24"/>
          <w:highlight w:val="none"/>
          <w:lang w:val="en-US" w:eastAsia="zh-CN"/>
        </w:rPr>
        <w:t>拟提供产品为参考品牌和知名品牌（报价前进行技术交流、投标时明细明确品牌名称、规格型号），确保满足招标人的研发工具的用途。</w:t>
      </w:r>
    </w:p>
    <w:tbl>
      <w:tblPr>
        <w:tblStyle w:val="5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37"/>
        <w:gridCol w:w="1498"/>
        <w:gridCol w:w="1197"/>
        <w:gridCol w:w="1755"/>
        <w:gridCol w:w="2917"/>
        <w:gridCol w:w="417"/>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设备或工具名称</w:t>
            </w:r>
          </w:p>
        </w:tc>
        <w:tc>
          <w:tcPr>
            <w:tcW w:w="74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用途</w:t>
            </w:r>
          </w:p>
        </w:tc>
        <w:tc>
          <w:tcPr>
            <w:tcW w:w="59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参考品牌</w:t>
            </w:r>
          </w:p>
        </w:tc>
        <w:tc>
          <w:tcPr>
            <w:tcW w:w="86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规格</w:t>
            </w:r>
          </w:p>
        </w:tc>
        <w:tc>
          <w:tcPr>
            <w:tcW w:w="143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参数</w:t>
            </w:r>
          </w:p>
        </w:tc>
        <w:tc>
          <w:tcPr>
            <w:tcW w:w="21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单位</w:t>
            </w:r>
          </w:p>
        </w:tc>
        <w:tc>
          <w:tcPr>
            <w:tcW w:w="230"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加速度传感器连接线</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三向振动传感器与前端的连接线</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KISTLER</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需提供第三方检测报告</w:t>
            </w:r>
          </w:p>
        </w:tc>
        <w:tc>
          <w:tcPr>
            <w:tcW w:w="1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长度6~8米</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拆卸工具一套【扳手、套筒、螺丝刀等（带电枪）】</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拆装零部件使用</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知名品牌</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套筒：8、10、12、13mm</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拆卸工具：216件72齿汽修款</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电枪：600N大扭力</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榔头：1kg</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套筒：8、10、12、13mm加长版</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拆卸工具：216件72齿汽修款</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电枪：600N大扭力</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榔头：1kg</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平口/十字起子（3mm*75）</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零部件拆装</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得力</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PH0*75mm</w:t>
            </w:r>
          </w:p>
        </w:tc>
        <w:tc>
          <w:tcPr>
            <w:tcW w:w="1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3*75（mm）</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平口/十字起子（5mm*100）</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零部件拆装</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得力</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PH1*100mm</w:t>
            </w:r>
          </w:p>
        </w:tc>
        <w:tc>
          <w:tcPr>
            <w:tcW w:w="1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5*100（mm）</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重型力矩扳手110～550NM</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底盘装配</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世达</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110～550NM</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分度值：2.5NM</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把</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塞尺</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测量间隙</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知名品牌</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0.02-1.00MM</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0.02-1.00MM合计50片</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间隙尺</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测量间隙（线性测量不易磨损处）</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SHINWA</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1~9mm</w:t>
            </w:r>
          </w:p>
        </w:tc>
        <w:tc>
          <w:tcPr>
            <w:tcW w:w="1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分度值：0.1mm</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把</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电子数显游标卡尺</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零部件拆装、对标、测量用</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成量</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0-300MM</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量程：0～300MM</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分度值：0.01MM</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把</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潍柴智多星行车伴侣</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数据记录</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潍柴</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无</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支持Win,Android等系统及WiFi连接</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需提供配套的DB9线束</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需包含4G流量卡一张</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双侧激光数显倾角盒</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测量角度</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德力西</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DLX-AGB3419</w:t>
            </w:r>
          </w:p>
        </w:tc>
        <w:tc>
          <w:tcPr>
            <w:tcW w:w="1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精度：±0.2度</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推拉力计（1~10n)</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测量乘员操作力</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韦度</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SH-10</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精度值：±0.5%</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负荷分度值：0.01N</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推拉力计（10~100n)</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测量乘员操作力</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韦度</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SH-100</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精度值：±0.5%</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负荷分度值：0.01N</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数显面差仪（弧面型）</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测量面差</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昆山杰斯特</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JST-KS10D</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量程：0～10MM</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分度值：0.01MM</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数显面差仪（平面型）</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测量面差</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CLAIZ</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平面型</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量程：0～8mm</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分度值：0.01mm</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万用表</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电路故障检测排查</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德力西</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DLY-0801C</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电流：0.01μA-10A</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电压：0.01mV-600V</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电阻：0.1Ω-100MΩ</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电容：1nF-100000μF</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温度枪</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测量制动盘温</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德力西</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DECTMM520C</w:t>
            </w:r>
          </w:p>
        </w:tc>
        <w:tc>
          <w:tcPr>
            <w:tcW w:w="1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温度范围：-38~520℃</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件</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24000毫安汽车应急启动电源</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车辆缺电救援</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固特异、小能人、博世、纽曼</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无</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12/24V通用/汽、柴油不限车型（极限工作温度﹣40℃~+85℃）</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超长续航应急充电强化电筒</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车辆检查、维修与救援</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知名品牌</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便携充电</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强光头灯，锂电，秒启大容量；防水抗摔，强光续航12小时以上</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个</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220V商用工业强力高压清洗机</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样车清洗</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黑猫</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220V商用工业强力高压 HM-3600</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alibri" w:hAnsi="Calibri" w:eastAsia="等线" w:cs="Calibri"/>
                <w:i w:val="0"/>
                <w:iCs w:val="0"/>
                <w:color w:val="000000"/>
                <w:sz w:val="20"/>
                <w:szCs w:val="20"/>
                <w:highlight w:val="none"/>
                <w:u w:val="none"/>
              </w:rPr>
            </w:pPr>
            <w:r>
              <w:rPr>
                <w:rStyle w:val="225"/>
                <w:rFonts w:eastAsia="等线"/>
                <w:highlight w:val="none"/>
                <w:lang w:val="en-US" w:eastAsia="zh-CN" w:bidi="ar"/>
              </w:rPr>
              <w:t>①</w:t>
            </w:r>
            <w:r>
              <w:rPr>
                <w:rStyle w:val="226"/>
                <w:highlight w:val="none"/>
                <w:lang w:val="en-US" w:eastAsia="zh-CN" w:bidi="ar"/>
              </w:rPr>
              <w:t>、</w:t>
            </w:r>
            <w:r>
              <w:rPr>
                <w:rStyle w:val="227"/>
                <w:highlight w:val="none"/>
                <w:lang w:val="en-US" w:eastAsia="zh-CN" w:bidi="ar"/>
              </w:rPr>
              <w:t>电压：220V三相；</w:t>
            </w:r>
            <w:r>
              <w:rPr>
                <w:rStyle w:val="227"/>
                <w:highlight w:val="none"/>
                <w:lang w:val="en-US" w:eastAsia="zh-CN" w:bidi="ar"/>
              </w:rPr>
              <w:br w:type="textWrapping"/>
            </w:r>
            <w:r>
              <w:rPr>
                <w:rStyle w:val="225"/>
                <w:rFonts w:eastAsia="等线"/>
                <w:highlight w:val="none"/>
                <w:lang w:val="en-US" w:eastAsia="zh-CN" w:bidi="ar"/>
              </w:rPr>
              <w:t>②</w:t>
            </w:r>
            <w:r>
              <w:rPr>
                <w:rStyle w:val="226"/>
                <w:highlight w:val="none"/>
                <w:lang w:val="en-US" w:eastAsia="zh-CN" w:bidi="ar"/>
              </w:rPr>
              <w:t>、</w:t>
            </w:r>
            <w:r>
              <w:rPr>
                <w:rStyle w:val="227"/>
                <w:highlight w:val="none"/>
                <w:lang w:val="en-US" w:eastAsia="zh-CN" w:bidi="ar"/>
              </w:rPr>
              <w:t>电机功率&gt;3KW；进口AR泵，工业级纯铜节能电机220V、≥220斤压力，电机过热过载保护，整机XPX5级防水；</w:t>
            </w:r>
            <w:r>
              <w:rPr>
                <w:rStyle w:val="225"/>
                <w:rFonts w:eastAsia="等线"/>
                <w:highlight w:val="none"/>
                <w:lang w:val="en-US" w:eastAsia="zh-CN" w:bidi="ar"/>
              </w:rPr>
              <w:br w:type="textWrapping"/>
            </w:r>
            <w:r>
              <w:rPr>
                <w:rStyle w:val="225"/>
                <w:rFonts w:eastAsia="等线"/>
                <w:highlight w:val="none"/>
                <w:lang w:val="en-US" w:eastAsia="zh-CN" w:bidi="ar"/>
              </w:rPr>
              <w:t>③</w:t>
            </w:r>
            <w:r>
              <w:rPr>
                <w:rStyle w:val="226"/>
                <w:highlight w:val="none"/>
                <w:lang w:val="en-US" w:eastAsia="zh-CN" w:bidi="ar"/>
              </w:rPr>
              <w:t>、</w:t>
            </w:r>
            <w:r>
              <w:rPr>
                <w:rStyle w:val="227"/>
                <w:highlight w:val="none"/>
                <w:lang w:val="en-US" w:eastAsia="zh-CN" w:bidi="ar"/>
              </w:rPr>
              <w:t>20m管，最好带卷管器。</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样车试验配载防水加强沙袋</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用于整车可靠性、整车性能试验、底盘标定、匹配试验配载用途</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知名品牌</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5kg</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等线" w:cs="Calibri"/>
                <w:i w:val="0"/>
                <w:iCs w:val="0"/>
                <w:color w:val="000000"/>
                <w:sz w:val="20"/>
                <w:szCs w:val="20"/>
                <w:highlight w:val="none"/>
                <w:u w:val="none"/>
              </w:rPr>
            </w:pPr>
            <w:r>
              <w:rPr>
                <w:rFonts w:hint="default" w:ascii="Calibri" w:hAnsi="Calibri" w:eastAsia="等线" w:cs="Calibri"/>
                <w:i w:val="0"/>
                <w:iCs w:val="0"/>
                <w:color w:val="000000"/>
                <w:kern w:val="0"/>
                <w:sz w:val="20"/>
                <w:szCs w:val="20"/>
                <w:highlight w:val="none"/>
                <w:u w:val="none"/>
                <w:lang w:val="en-US" w:eastAsia="zh-CN" w:bidi="ar"/>
              </w:rPr>
              <w:t>①</w:t>
            </w:r>
            <w:r>
              <w:rPr>
                <w:rFonts w:hint="eastAsia" w:ascii="微软雅黑" w:hAnsi="微软雅黑" w:eastAsia="微软雅黑" w:cs="微软雅黑"/>
                <w:i w:val="0"/>
                <w:iCs w:val="0"/>
                <w:color w:val="000000"/>
                <w:kern w:val="0"/>
                <w:sz w:val="20"/>
                <w:szCs w:val="20"/>
                <w:highlight w:val="none"/>
                <w:u w:val="none"/>
                <w:lang w:val="en-US" w:eastAsia="zh-CN" w:bidi="ar"/>
              </w:rPr>
              <w:t>、内装硬质细小石子；</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default" w:ascii="Calibri" w:hAnsi="Calibri" w:eastAsia="等线" w:cs="Calibri"/>
                <w:i w:val="0"/>
                <w:iCs w:val="0"/>
                <w:color w:val="000000"/>
                <w:kern w:val="0"/>
                <w:sz w:val="20"/>
                <w:szCs w:val="20"/>
                <w:highlight w:val="none"/>
                <w:u w:val="none"/>
                <w:lang w:val="en-US" w:eastAsia="zh-CN" w:bidi="ar"/>
              </w:rPr>
              <w:t>②</w:t>
            </w:r>
            <w:r>
              <w:rPr>
                <w:rFonts w:hint="eastAsia" w:ascii="宋体" w:hAnsi="宋体" w:eastAsia="宋体" w:cs="宋体"/>
                <w:i w:val="0"/>
                <w:iCs w:val="0"/>
                <w:color w:val="000000"/>
                <w:kern w:val="0"/>
                <w:sz w:val="20"/>
                <w:szCs w:val="20"/>
                <w:highlight w:val="none"/>
                <w:u w:val="none"/>
                <w:lang w:val="en-US" w:eastAsia="zh-CN" w:bidi="ar"/>
              </w:rPr>
              <w:t>、</w:t>
            </w:r>
            <w:r>
              <w:rPr>
                <w:rFonts w:hint="eastAsia" w:ascii="微软雅黑" w:hAnsi="微软雅黑" w:eastAsia="微软雅黑" w:cs="微软雅黑"/>
                <w:i w:val="0"/>
                <w:iCs w:val="0"/>
                <w:color w:val="000000"/>
                <w:kern w:val="0"/>
                <w:sz w:val="20"/>
                <w:szCs w:val="20"/>
                <w:highlight w:val="none"/>
                <w:u w:val="none"/>
                <w:lang w:val="en-US" w:eastAsia="zh-CN" w:bidi="ar"/>
              </w:rPr>
              <w:t>用加厚防水帆布袋，有双提手，袋上印制“5KG”及</w:t>
            </w:r>
            <w:r>
              <w:rPr>
                <w:rFonts w:hint="default" w:ascii="微软雅黑" w:hAnsi="微软雅黑" w:eastAsia="微软雅黑" w:cs="微软雅黑"/>
                <w:i w:val="0"/>
                <w:iCs w:val="0"/>
                <w:color w:val="000000"/>
                <w:kern w:val="0"/>
                <w:sz w:val="20"/>
                <w:szCs w:val="20"/>
                <w:highlight w:val="none"/>
                <w:u w:val="none"/>
                <w:lang w:val="en-US" w:eastAsia="zh-CN" w:bidi="ar"/>
              </w:rPr>
              <w:t>”</w:t>
            </w:r>
            <w:r>
              <w:rPr>
                <w:rFonts w:hint="eastAsia" w:ascii="微软雅黑" w:hAnsi="微软雅黑" w:eastAsia="微软雅黑" w:cs="微软雅黑"/>
                <w:i w:val="0"/>
                <w:iCs w:val="0"/>
                <w:color w:val="000000"/>
                <w:kern w:val="0"/>
                <w:sz w:val="20"/>
                <w:szCs w:val="20"/>
                <w:highlight w:val="none"/>
                <w:u w:val="none"/>
                <w:lang w:val="en-US" w:eastAsia="zh-CN" w:bidi="ar"/>
              </w:rPr>
              <w:t>中国重汽轻型汽车专用</w:t>
            </w:r>
            <w:r>
              <w:rPr>
                <w:rFonts w:hint="default" w:ascii="微软雅黑" w:hAnsi="微软雅黑" w:eastAsia="微软雅黑" w:cs="微软雅黑"/>
                <w:i w:val="0"/>
                <w:iCs w:val="0"/>
                <w:color w:val="000000"/>
                <w:kern w:val="0"/>
                <w:sz w:val="20"/>
                <w:szCs w:val="20"/>
                <w:highlight w:val="none"/>
                <w:u w:val="none"/>
                <w:lang w:val="en-US" w:eastAsia="zh-CN" w:bidi="ar"/>
              </w:rPr>
              <w:t>”</w:t>
            </w:r>
            <w:r>
              <w:rPr>
                <w:rFonts w:hint="eastAsia" w:ascii="微软雅黑" w:hAnsi="微软雅黑" w:eastAsia="微软雅黑" w:cs="微软雅黑"/>
                <w:i w:val="0"/>
                <w:iCs w:val="0"/>
                <w:color w:val="000000"/>
                <w:kern w:val="0"/>
                <w:sz w:val="20"/>
                <w:szCs w:val="20"/>
                <w:highlight w:val="none"/>
                <w:u w:val="none"/>
                <w:lang w:val="en-US" w:eastAsia="zh-CN" w:bidi="ar"/>
              </w:rPr>
              <w:t>字样。</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个</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样车试验配载防水加强沙袋</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用于整车可靠性、整车性能试验、底盘标定、匹配试验配载用途</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知名品牌</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10kg</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25"/>
                <w:rFonts w:eastAsia="等线"/>
                <w:highlight w:val="none"/>
                <w:lang w:val="en-US" w:eastAsia="zh-CN" w:bidi="ar"/>
              </w:rPr>
            </w:pPr>
            <w:r>
              <w:rPr>
                <w:rFonts w:hint="default" w:ascii="Calibri" w:hAnsi="Calibri" w:eastAsia="等线" w:cs="Calibri"/>
                <w:i w:val="0"/>
                <w:iCs w:val="0"/>
                <w:color w:val="000000"/>
                <w:kern w:val="0"/>
                <w:sz w:val="20"/>
                <w:szCs w:val="20"/>
                <w:highlight w:val="none"/>
                <w:u w:val="none"/>
                <w:lang w:val="en-US" w:eastAsia="zh-CN" w:bidi="ar"/>
              </w:rPr>
              <w:t>①</w:t>
            </w:r>
            <w:r>
              <w:rPr>
                <w:rFonts w:hint="eastAsia" w:ascii="微软雅黑" w:hAnsi="微软雅黑" w:eastAsia="微软雅黑" w:cs="微软雅黑"/>
                <w:i w:val="0"/>
                <w:iCs w:val="0"/>
                <w:color w:val="000000"/>
                <w:kern w:val="0"/>
                <w:sz w:val="20"/>
                <w:szCs w:val="20"/>
                <w:highlight w:val="none"/>
                <w:u w:val="none"/>
                <w:lang w:val="en-US" w:eastAsia="zh-CN" w:bidi="ar"/>
              </w:rPr>
              <w:t>、内装硬质细小石子；</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default" w:ascii="Calibri" w:hAnsi="Calibri" w:eastAsia="等线" w:cs="Calibri"/>
                <w:i w:val="0"/>
                <w:iCs w:val="0"/>
                <w:color w:val="000000"/>
                <w:kern w:val="0"/>
                <w:sz w:val="20"/>
                <w:szCs w:val="20"/>
                <w:highlight w:val="none"/>
                <w:u w:val="none"/>
                <w:lang w:val="en-US" w:eastAsia="zh-CN" w:bidi="ar"/>
              </w:rPr>
              <w:t>②</w:t>
            </w:r>
            <w:r>
              <w:rPr>
                <w:rFonts w:hint="eastAsia" w:ascii="宋体" w:hAnsi="宋体" w:eastAsia="宋体" w:cs="宋体"/>
                <w:i w:val="0"/>
                <w:iCs w:val="0"/>
                <w:color w:val="000000"/>
                <w:kern w:val="0"/>
                <w:sz w:val="20"/>
                <w:szCs w:val="20"/>
                <w:highlight w:val="none"/>
                <w:u w:val="none"/>
                <w:lang w:val="en-US" w:eastAsia="zh-CN" w:bidi="ar"/>
              </w:rPr>
              <w:t>、</w:t>
            </w:r>
            <w:r>
              <w:rPr>
                <w:rFonts w:hint="eastAsia" w:ascii="微软雅黑" w:hAnsi="微软雅黑" w:eastAsia="微软雅黑" w:cs="微软雅黑"/>
                <w:i w:val="0"/>
                <w:iCs w:val="0"/>
                <w:color w:val="000000"/>
                <w:kern w:val="0"/>
                <w:sz w:val="20"/>
                <w:szCs w:val="20"/>
                <w:highlight w:val="none"/>
                <w:u w:val="none"/>
                <w:lang w:val="en-US" w:eastAsia="zh-CN" w:bidi="ar"/>
              </w:rPr>
              <w:t>用加厚防水帆布袋，有双提手，袋上印制“</w:t>
            </w:r>
            <w:r>
              <w:rPr>
                <w:rFonts w:hint="default" w:ascii="Calibri" w:hAnsi="Calibri" w:eastAsia="等线" w:cs="Calibri"/>
                <w:i w:val="0"/>
                <w:iCs w:val="0"/>
                <w:color w:val="000000"/>
                <w:kern w:val="0"/>
                <w:sz w:val="20"/>
                <w:szCs w:val="20"/>
                <w:highlight w:val="none"/>
                <w:u w:val="none"/>
                <w:lang w:val="en-US" w:eastAsia="zh-CN" w:bidi="ar"/>
              </w:rPr>
              <w:t>10</w:t>
            </w:r>
            <w:r>
              <w:rPr>
                <w:rFonts w:hint="eastAsia" w:ascii="微软雅黑" w:hAnsi="微软雅黑" w:eastAsia="微软雅黑" w:cs="微软雅黑"/>
                <w:i w:val="0"/>
                <w:iCs w:val="0"/>
                <w:color w:val="000000"/>
                <w:kern w:val="0"/>
                <w:sz w:val="20"/>
                <w:szCs w:val="20"/>
                <w:highlight w:val="none"/>
                <w:u w:val="none"/>
                <w:lang w:val="en-US" w:eastAsia="zh-CN" w:bidi="ar"/>
              </w:rPr>
              <w:t>KG”及“中国重汽轻型汽车专用”字样。</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个</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8" w:hRule="atLeast"/>
        </w:trPr>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样车试验配载防水加强沙袋</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用于整车可靠性、整车性能试验、底盘标定、匹配试验配载用途</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知名品牌</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20kg</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25"/>
                <w:rFonts w:eastAsia="等线"/>
                <w:highlight w:val="none"/>
                <w:lang w:val="en-US" w:eastAsia="zh-CN" w:bidi="ar"/>
              </w:rPr>
            </w:pPr>
            <w:r>
              <w:rPr>
                <w:rFonts w:hint="default" w:ascii="Calibri" w:hAnsi="Calibri" w:eastAsia="等线" w:cs="Calibri"/>
                <w:i w:val="0"/>
                <w:iCs w:val="0"/>
                <w:color w:val="000000"/>
                <w:kern w:val="0"/>
                <w:sz w:val="20"/>
                <w:szCs w:val="20"/>
                <w:highlight w:val="none"/>
                <w:u w:val="none"/>
                <w:lang w:val="en-US" w:eastAsia="zh-CN" w:bidi="ar"/>
              </w:rPr>
              <w:t>①</w:t>
            </w:r>
            <w:r>
              <w:rPr>
                <w:rFonts w:hint="eastAsia" w:ascii="微软雅黑" w:hAnsi="微软雅黑" w:eastAsia="微软雅黑" w:cs="微软雅黑"/>
                <w:i w:val="0"/>
                <w:iCs w:val="0"/>
                <w:color w:val="000000"/>
                <w:kern w:val="0"/>
                <w:sz w:val="20"/>
                <w:szCs w:val="20"/>
                <w:highlight w:val="none"/>
                <w:u w:val="none"/>
                <w:lang w:val="en-US" w:eastAsia="zh-CN" w:bidi="ar"/>
              </w:rPr>
              <w:t>、内装硬质细小石子；</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default" w:ascii="Calibri" w:hAnsi="Calibri" w:eastAsia="等线" w:cs="Calibri"/>
                <w:i w:val="0"/>
                <w:iCs w:val="0"/>
                <w:color w:val="000000"/>
                <w:kern w:val="0"/>
                <w:sz w:val="20"/>
                <w:szCs w:val="20"/>
                <w:highlight w:val="none"/>
                <w:u w:val="none"/>
                <w:lang w:val="en-US" w:eastAsia="zh-CN" w:bidi="ar"/>
              </w:rPr>
              <w:t>②</w:t>
            </w:r>
            <w:r>
              <w:rPr>
                <w:rFonts w:hint="eastAsia" w:ascii="宋体" w:hAnsi="宋体" w:eastAsia="宋体" w:cs="宋体"/>
                <w:i w:val="0"/>
                <w:iCs w:val="0"/>
                <w:color w:val="000000"/>
                <w:kern w:val="0"/>
                <w:sz w:val="20"/>
                <w:szCs w:val="20"/>
                <w:highlight w:val="none"/>
                <w:u w:val="none"/>
                <w:lang w:val="en-US" w:eastAsia="zh-CN" w:bidi="ar"/>
              </w:rPr>
              <w:t>、</w:t>
            </w:r>
            <w:r>
              <w:rPr>
                <w:rFonts w:hint="eastAsia" w:ascii="微软雅黑" w:hAnsi="微软雅黑" w:eastAsia="微软雅黑" w:cs="微软雅黑"/>
                <w:i w:val="0"/>
                <w:iCs w:val="0"/>
                <w:color w:val="000000"/>
                <w:kern w:val="0"/>
                <w:sz w:val="20"/>
                <w:szCs w:val="20"/>
                <w:highlight w:val="none"/>
                <w:u w:val="none"/>
                <w:lang w:val="en-US" w:eastAsia="zh-CN" w:bidi="ar"/>
              </w:rPr>
              <w:t>用加厚防水帆布袋，有双提手，袋上印制“</w:t>
            </w:r>
            <w:r>
              <w:rPr>
                <w:rFonts w:hint="default" w:ascii="Calibri" w:hAnsi="Calibri" w:eastAsia="等线" w:cs="Calibri"/>
                <w:i w:val="0"/>
                <w:iCs w:val="0"/>
                <w:color w:val="000000"/>
                <w:kern w:val="0"/>
                <w:sz w:val="20"/>
                <w:szCs w:val="20"/>
                <w:highlight w:val="none"/>
                <w:u w:val="none"/>
                <w:lang w:val="en-US" w:eastAsia="zh-CN" w:bidi="ar"/>
              </w:rPr>
              <w:t>20</w:t>
            </w:r>
            <w:r>
              <w:rPr>
                <w:rFonts w:hint="eastAsia" w:ascii="微软雅黑" w:hAnsi="微软雅黑" w:eastAsia="微软雅黑" w:cs="微软雅黑"/>
                <w:i w:val="0"/>
                <w:iCs w:val="0"/>
                <w:color w:val="000000"/>
                <w:kern w:val="0"/>
                <w:sz w:val="20"/>
                <w:szCs w:val="20"/>
                <w:highlight w:val="none"/>
                <w:u w:val="none"/>
                <w:lang w:val="en-US" w:eastAsia="zh-CN" w:bidi="ar"/>
              </w:rPr>
              <w:t>KG”及“中国重汽轻型汽车专用”字样。</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个</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eastAsia="微软雅黑" w:cs="微软雅黑"/>
                <w:i w:val="0"/>
                <w:iCs w:val="0"/>
                <w:color w:val="000000"/>
                <w:kern w:val="0"/>
                <w:sz w:val="20"/>
                <w:szCs w:val="20"/>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周立功CANDTU-200UWGR</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数据记录</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周立功</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CANDTU-200UWGR</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CAN路数：2</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接口形式：DB9</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SD卡存储：256G</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支持4G实时数据传输及上传云端</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需提供配套的DB9线束</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周立功CANFD</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报文抓取及故障分析</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周立功</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USBCANFD-200U</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CANFD路数：8</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接口形式：DB37</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USBCANFD-200U通讯设备</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导入网络数据库、分析总线通信、测试完整网络和单个控制单元</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周立功</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USBCANFD-200U</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CANFD路数：2</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接口形式：DB9</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支持车载DBC协议解析和DBC发送</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Key man</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离线分析</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Vector</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CANoe 15以上</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全功能版本</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vector keyman</w:t>
            </w:r>
          </w:p>
        </w:tc>
        <w:tc>
          <w:tcPr>
            <w:tcW w:w="1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支持 CANoe15以上版本，</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CANape19以上版本，</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CANalyer、ODXpro、candela、vflash、</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vTESTstudio、indigo、vCDMstudio、</w:t>
            </w:r>
            <w:r>
              <w:rPr>
                <w:rFonts w:hint="eastAsia" w:ascii="微软雅黑" w:hAnsi="微软雅黑" w:eastAsia="微软雅黑" w:cs="微软雅黑"/>
                <w:i w:val="0"/>
                <w:iCs w:val="0"/>
                <w:color w:val="000000"/>
                <w:kern w:val="0"/>
                <w:sz w:val="20"/>
                <w:szCs w:val="20"/>
                <w:highlight w:val="none"/>
                <w:u w:val="none"/>
                <w:lang w:val="en-US" w:eastAsia="zh-CN" w:bidi="ar"/>
              </w:rPr>
              <w:br w:type="textWrapping"/>
            </w:r>
            <w:r>
              <w:rPr>
                <w:rFonts w:hint="eastAsia" w:ascii="微软雅黑" w:hAnsi="微软雅黑" w:eastAsia="微软雅黑" w:cs="微软雅黑"/>
                <w:i w:val="0"/>
                <w:iCs w:val="0"/>
                <w:color w:val="000000"/>
                <w:kern w:val="0"/>
                <w:sz w:val="20"/>
                <w:szCs w:val="20"/>
                <w:highlight w:val="none"/>
                <w:u w:val="none"/>
                <w:lang w:val="en-US" w:eastAsia="zh-CN" w:bidi="ar"/>
              </w:rPr>
              <w:t>ASAP2、达芬奇Dacinci、DIva、</w:t>
            </w: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套</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w:t>
            </w:r>
          </w:p>
        </w:tc>
      </w:tr>
    </w:tbl>
    <w:p>
      <w:pPr>
        <w:adjustRightInd w:val="0"/>
        <w:snapToGrid w:val="0"/>
        <w:spacing w:line="360" w:lineRule="auto"/>
        <w:rPr>
          <w:rFonts w:ascii="宋体" w:hAnsi="宋体"/>
          <w:sz w:val="24"/>
          <w:szCs w:val="24"/>
          <w:highlight w:val="none"/>
        </w:rPr>
      </w:pPr>
    </w:p>
    <w:p>
      <w:pPr>
        <w:adjustRightInd w:val="0"/>
        <w:snapToGrid w:val="0"/>
        <w:spacing w:line="360" w:lineRule="auto"/>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四</w:t>
      </w:r>
      <w:r>
        <w:rPr>
          <w:rFonts w:asciiTheme="majorEastAsia" w:hAnsiTheme="majorEastAsia" w:eastAsiaTheme="majorEastAsia"/>
          <w:b/>
          <w:sz w:val="24"/>
          <w:szCs w:val="24"/>
          <w:highlight w:val="none"/>
        </w:rPr>
        <w:t>、</w:t>
      </w:r>
      <w:r>
        <w:rPr>
          <w:rFonts w:hint="eastAsia" w:asciiTheme="majorEastAsia" w:hAnsiTheme="majorEastAsia" w:eastAsiaTheme="majorEastAsia"/>
          <w:b/>
          <w:sz w:val="24"/>
          <w:szCs w:val="24"/>
          <w:highlight w:val="none"/>
        </w:rPr>
        <w:t>投标人要求</w:t>
      </w:r>
    </w:p>
    <w:p>
      <w:pPr>
        <w:pStyle w:val="151"/>
        <w:numPr>
          <w:ilvl w:val="0"/>
          <w:numId w:val="2"/>
        </w:numPr>
        <w:adjustRightInd w:val="0"/>
        <w:snapToGrid w:val="0"/>
        <w:spacing w:line="360" w:lineRule="auto"/>
        <w:ind w:firstLineChars="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pStyle w:val="151"/>
        <w:numPr>
          <w:ilvl w:val="0"/>
          <w:numId w:val="2"/>
        </w:numPr>
        <w:tabs>
          <w:tab w:val="left" w:pos="454"/>
        </w:tabs>
        <w:adjustRightInd w:val="0"/>
        <w:snapToGrid w:val="0"/>
        <w:spacing w:line="360" w:lineRule="auto"/>
        <w:ind w:firstLineChars="0"/>
        <w:rPr>
          <w:rFonts w:asciiTheme="majorEastAsia" w:hAnsiTheme="majorEastAsia" w:eastAsiaTheme="majorEastAsia"/>
          <w:sz w:val="24"/>
          <w:szCs w:val="24"/>
          <w:highlight w:val="none"/>
        </w:rPr>
      </w:pPr>
      <w:r>
        <w:rPr>
          <w:rFonts w:hint="eastAsia" w:ascii="宋体" w:hAnsi="宋体" w:eastAsia="宋体" w:cs="宋体"/>
          <w:color w:val="auto"/>
          <w:sz w:val="24"/>
          <w:highlight w:val="none"/>
        </w:rPr>
        <w:t>投标人必须具有有效营业执照，其经营范围必须满足本项目实施的要求，并取得有关资质许可</w:t>
      </w:r>
      <w:r>
        <w:rPr>
          <w:rFonts w:hint="eastAsia" w:ascii="宋体" w:hAnsi="宋体" w:cs="宋体"/>
          <w:color w:val="auto"/>
          <w:sz w:val="24"/>
          <w:highlight w:val="none"/>
          <w:lang w:val="en-US" w:eastAsia="zh-CN"/>
        </w:rPr>
        <w:t>/品牌</w:t>
      </w:r>
      <w:r>
        <w:rPr>
          <w:rFonts w:hint="eastAsia" w:ascii="宋体" w:hAnsi="宋体" w:eastAsia="宋体" w:cs="宋体"/>
          <w:color w:val="auto"/>
          <w:sz w:val="24"/>
          <w:highlight w:val="none"/>
        </w:rPr>
        <w:t>授权</w:t>
      </w:r>
      <w:r>
        <w:rPr>
          <w:rFonts w:hint="eastAsia" w:ascii="宋体" w:hAnsi="宋体" w:cs="宋体"/>
          <w:color w:val="auto"/>
          <w:sz w:val="24"/>
          <w:highlight w:val="none"/>
          <w:lang w:val="en-US" w:eastAsia="zh-CN"/>
        </w:rPr>
        <w:t>(若有）</w:t>
      </w:r>
      <w:r>
        <w:rPr>
          <w:rFonts w:hint="eastAsia" w:ascii="宋体" w:hAnsi="宋体" w:eastAsia="宋体" w:cs="宋体"/>
          <w:color w:val="auto"/>
          <w:sz w:val="24"/>
          <w:highlight w:val="none"/>
        </w:rPr>
        <w:t>。</w:t>
      </w:r>
    </w:p>
    <w:p>
      <w:pPr>
        <w:pStyle w:val="151"/>
        <w:numPr>
          <w:ilvl w:val="0"/>
          <w:numId w:val="2"/>
        </w:numPr>
        <w:tabs>
          <w:tab w:val="left" w:pos="454"/>
        </w:tabs>
        <w:adjustRightInd w:val="0"/>
        <w:snapToGrid w:val="0"/>
        <w:spacing w:line="360" w:lineRule="auto"/>
        <w:ind w:firstLineChars="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注册资本不低于</w:t>
      </w:r>
      <w:r>
        <w:rPr>
          <w:rFonts w:asciiTheme="majorEastAsia" w:hAnsiTheme="majorEastAsia" w:eastAsiaTheme="majorEastAsia"/>
          <w:sz w:val="24"/>
          <w:szCs w:val="24"/>
          <w:highlight w:val="none"/>
        </w:rPr>
        <w:t>10</w:t>
      </w:r>
      <w:r>
        <w:rPr>
          <w:rFonts w:hint="eastAsia" w:asciiTheme="majorEastAsia" w:hAnsiTheme="majorEastAsia" w:eastAsiaTheme="majorEastAsia"/>
          <w:sz w:val="24"/>
          <w:szCs w:val="24"/>
          <w:highlight w:val="none"/>
        </w:rPr>
        <w:t>0万元，具备</w:t>
      </w:r>
      <w:r>
        <w:rPr>
          <w:rFonts w:hint="eastAsia" w:ascii="宋体" w:hAnsi="宋体"/>
          <w:bCs/>
          <w:color w:val="auto"/>
          <w:sz w:val="24"/>
          <w:highlight w:val="none"/>
          <w:lang w:val="en-US" w:eastAsia="zh-CN"/>
        </w:rPr>
        <w:t>近三年类似</w:t>
      </w:r>
      <w:r>
        <w:rPr>
          <w:rFonts w:hint="eastAsia" w:ascii="宋体" w:hAnsi="宋体"/>
          <w:bCs/>
          <w:color w:val="auto"/>
          <w:sz w:val="24"/>
          <w:highlight w:val="none"/>
        </w:rPr>
        <w:t>合同</w:t>
      </w:r>
      <w:r>
        <w:rPr>
          <w:rFonts w:hint="eastAsia" w:ascii="宋体" w:hAnsi="宋体"/>
          <w:bCs/>
          <w:color w:val="auto"/>
          <w:sz w:val="24"/>
          <w:highlight w:val="none"/>
          <w:lang w:val="en-US" w:eastAsia="zh-CN"/>
        </w:rPr>
        <w:t>至少3份（</w:t>
      </w:r>
      <w:r>
        <w:rPr>
          <w:rFonts w:hint="eastAsia" w:ascii="宋体" w:hAnsi="宋体"/>
          <w:bCs/>
          <w:color w:val="auto"/>
          <w:sz w:val="24"/>
          <w:highlight w:val="none"/>
        </w:rPr>
        <w:t>扫描件</w:t>
      </w:r>
      <w:r>
        <w:rPr>
          <w:rFonts w:hint="eastAsia" w:ascii="宋体" w:hAnsi="宋体"/>
          <w:bCs/>
          <w:color w:val="auto"/>
          <w:sz w:val="24"/>
          <w:highlight w:val="none"/>
          <w:lang w:val="en-US" w:eastAsia="zh-CN"/>
        </w:rPr>
        <w:t>盖章</w:t>
      </w:r>
      <w:r>
        <w:rPr>
          <w:rFonts w:hint="eastAsia" w:ascii="宋体" w:hAnsi="宋体"/>
          <w:bCs/>
          <w:color w:val="auto"/>
          <w:sz w:val="24"/>
          <w:highlight w:val="none"/>
        </w:rPr>
        <w:t>）</w:t>
      </w:r>
      <w:r>
        <w:rPr>
          <w:rFonts w:hint="eastAsia" w:asciiTheme="majorEastAsia" w:hAnsiTheme="majorEastAsia" w:eastAsiaTheme="majorEastAsia"/>
          <w:sz w:val="24"/>
          <w:szCs w:val="24"/>
          <w:highlight w:val="none"/>
        </w:rPr>
        <w:t>。</w:t>
      </w:r>
    </w:p>
    <w:p>
      <w:pPr>
        <w:pStyle w:val="151"/>
        <w:numPr>
          <w:ilvl w:val="0"/>
          <w:numId w:val="2"/>
        </w:numPr>
        <w:tabs>
          <w:tab w:val="left" w:pos="454"/>
        </w:tabs>
        <w:adjustRightInd w:val="0"/>
        <w:snapToGrid w:val="0"/>
        <w:spacing w:line="360" w:lineRule="auto"/>
        <w:ind w:firstLineChars="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中标方不得随意更换项目负责人，若确需更换需征得招标人同意。</w:t>
      </w:r>
    </w:p>
    <w:p>
      <w:pPr>
        <w:pStyle w:val="151"/>
        <w:numPr>
          <w:ilvl w:val="0"/>
          <w:numId w:val="2"/>
        </w:numPr>
        <w:tabs>
          <w:tab w:val="left" w:pos="454"/>
        </w:tabs>
        <w:adjustRightInd w:val="0"/>
        <w:snapToGrid w:val="0"/>
        <w:spacing w:line="360" w:lineRule="auto"/>
        <w:ind w:firstLineChars="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无招标违规、谎报年度报告信息、提供虚假资质资料等行为或其他行政处罚记录。</w:t>
      </w:r>
    </w:p>
    <w:p>
      <w:pPr>
        <w:pStyle w:val="151"/>
        <w:numPr>
          <w:ilvl w:val="0"/>
          <w:numId w:val="2"/>
        </w:numPr>
        <w:tabs>
          <w:tab w:val="left" w:pos="454"/>
        </w:tabs>
        <w:adjustRightInd w:val="0"/>
        <w:snapToGrid w:val="0"/>
        <w:spacing w:line="360" w:lineRule="auto"/>
        <w:ind w:firstLineChars="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投标方直接或间接股东、法定代表人、董事、监事、高管非重汽员工及其亲属。</w:t>
      </w:r>
    </w:p>
    <w:p>
      <w:pPr>
        <w:pStyle w:val="151"/>
        <w:numPr>
          <w:ilvl w:val="0"/>
          <w:numId w:val="2"/>
        </w:numPr>
        <w:tabs>
          <w:tab w:val="left" w:pos="454"/>
        </w:tabs>
        <w:adjustRightInd w:val="0"/>
        <w:snapToGrid w:val="0"/>
        <w:spacing w:line="360" w:lineRule="auto"/>
        <w:ind w:firstLineChars="0"/>
        <w:rPr>
          <w:rFonts w:asciiTheme="majorEastAsia" w:hAnsiTheme="majorEastAsia" w:eastAsiaTheme="majorEastAsia"/>
          <w:b/>
          <w:sz w:val="24"/>
          <w:szCs w:val="24"/>
          <w:highlight w:val="none"/>
        </w:rPr>
      </w:pPr>
      <w:r>
        <w:rPr>
          <w:rFonts w:hint="eastAsia" w:asciiTheme="majorEastAsia" w:hAnsiTheme="majorEastAsia" w:eastAsiaTheme="majorEastAsia"/>
          <w:sz w:val="24"/>
          <w:szCs w:val="24"/>
          <w:highlight w:val="none"/>
        </w:rPr>
        <w:t>没有被中国重汽集团列入黑名单。不接受联合体投标。</w:t>
      </w:r>
    </w:p>
    <w:p>
      <w:pPr>
        <w:tabs>
          <w:tab w:val="left" w:pos="1050"/>
          <w:tab w:val="left" w:pos="1470"/>
        </w:tabs>
        <w:adjustRightInd w:val="0"/>
        <w:snapToGrid w:val="0"/>
        <w:spacing w:line="360" w:lineRule="auto"/>
        <w:rPr>
          <w:rFonts w:ascii="宋体" w:hAnsi="宋体"/>
          <w:b/>
          <w:sz w:val="24"/>
          <w:szCs w:val="28"/>
          <w:highlight w:val="none"/>
        </w:rPr>
      </w:pPr>
      <w:r>
        <w:rPr>
          <w:rFonts w:hint="eastAsia" w:asciiTheme="majorEastAsia" w:hAnsiTheme="majorEastAsia" w:eastAsiaTheme="majorEastAsia"/>
          <w:b/>
          <w:sz w:val="24"/>
          <w:szCs w:val="24"/>
          <w:highlight w:val="none"/>
        </w:rPr>
        <w:t>五、</w:t>
      </w:r>
      <w:r>
        <w:rPr>
          <w:rFonts w:hint="eastAsia" w:ascii="宋体" w:hAnsi="宋体"/>
          <w:b/>
          <w:sz w:val="24"/>
          <w:szCs w:val="28"/>
          <w:highlight w:val="none"/>
        </w:rPr>
        <w:t>招标文件的获取：</w:t>
      </w:r>
    </w:p>
    <w:p>
      <w:pPr>
        <w:spacing w:line="360" w:lineRule="auto"/>
        <w:ind w:firstLine="480" w:firstLineChars="200"/>
        <w:rPr>
          <w:highlight w:val="none"/>
        </w:rPr>
      </w:pPr>
      <w:r>
        <w:rPr>
          <w:rFonts w:hint="eastAsia" w:ascii="宋体" w:hAnsi="宋体"/>
          <w:bCs/>
          <w:color w:val="auto"/>
          <w:sz w:val="24"/>
          <w:highlight w:val="none"/>
        </w:rPr>
        <w:t>凡有意参加投标者，请于202</w:t>
      </w:r>
      <w:r>
        <w:rPr>
          <w:rFonts w:hint="eastAsia" w:ascii="宋体" w:hAnsi="宋体"/>
          <w:bCs/>
          <w:color w:val="auto"/>
          <w:sz w:val="24"/>
          <w:highlight w:val="none"/>
          <w:lang w:val="en-US" w:eastAsia="zh-CN"/>
        </w:rPr>
        <w:t>4</w:t>
      </w:r>
      <w:r>
        <w:rPr>
          <w:rFonts w:hint="eastAsia" w:ascii="宋体" w:hAnsi="宋体"/>
          <w:bCs/>
          <w:color w:val="auto"/>
          <w:sz w:val="24"/>
          <w:highlight w:val="none"/>
        </w:rPr>
        <w:t>年</w:t>
      </w:r>
      <w:r>
        <w:rPr>
          <w:rFonts w:hint="eastAsia" w:ascii="宋体" w:hAnsi="宋体"/>
          <w:bCs/>
          <w:color w:val="auto"/>
          <w:sz w:val="24"/>
          <w:highlight w:val="none"/>
          <w:lang w:val="en-US" w:eastAsia="zh-CN"/>
        </w:rPr>
        <w:t>5</w:t>
      </w:r>
      <w:r>
        <w:rPr>
          <w:rFonts w:hint="eastAsia" w:ascii="宋体" w:hAnsi="宋体"/>
          <w:bCs/>
          <w:color w:val="auto"/>
          <w:sz w:val="24"/>
          <w:highlight w:val="none"/>
        </w:rPr>
        <w:t>月</w:t>
      </w:r>
      <w:r>
        <w:rPr>
          <w:rFonts w:hint="eastAsia" w:ascii="宋体" w:hAnsi="宋体"/>
          <w:bCs/>
          <w:color w:val="auto"/>
          <w:sz w:val="24"/>
          <w:highlight w:val="none"/>
          <w:lang w:val="en-US" w:eastAsia="zh-CN"/>
        </w:rPr>
        <w:t>10</w:t>
      </w:r>
      <w:r>
        <w:rPr>
          <w:rFonts w:hint="eastAsia" w:ascii="宋体" w:hAnsi="宋体"/>
          <w:bCs/>
          <w:color w:val="auto"/>
          <w:sz w:val="24"/>
          <w:highlight w:val="none"/>
        </w:rPr>
        <w:t>日下午17:00前，</w:t>
      </w:r>
      <w:r>
        <w:rPr>
          <w:rFonts w:hint="eastAsia" w:ascii="宋体" w:hAnsi="宋体" w:eastAsia="宋体" w:cs="宋体"/>
          <w:kern w:val="0"/>
          <w:sz w:val="24"/>
          <w:szCs w:val="24"/>
          <w:highlight w:val="none"/>
          <w:lang w:val="en-US" w:eastAsia="zh-CN" w:bidi="ar"/>
        </w:rPr>
        <w:t>按照下列顺序将相关资料原件扫描，发送至邮箱</w:t>
      </w:r>
      <w:r>
        <w:rPr>
          <w:rFonts w:hint="eastAsia" w:ascii="宋体" w:hAnsi="宋体"/>
          <w:bCs/>
          <w:color w:val="auto"/>
          <w:sz w:val="24"/>
          <w:highlight w:val="none"/>
        </w:rPr>
        <w:t>zhangyijin@sinotruk.com</w:t>
      </w:r>
      <w:r>
        <w:rPr>
          <w:rFonts w:hint="eastAsia" w:ascii="宋体" w:hAnsi="宋体" w:eastAsia="宋体" w:cs="宋体"/>
          <w:kern w:val="0"/>
          <w:sz w:val="24"/>
          <w:szCs w:val="24"/>
          <w:highlight w:val="none"/>
          <w:lang w:val="en-US" w:eastAsia="zh-CN" w:bidi="ar"/>
        </w:rPr>
        <w:t>报名</w:t>
      </w:r>
      <w:r>
        <w:rPr>
          <w:rFonts w:hint="eastAsia" w:ascii="宋体" w:hAnsi="宋体" w:cs="宋体"/>
          <w:kern w:val="0"/>
          <w:sz w:val="24"/>
          <w:szCs w:val="24"/>
          <w:highlight w:val="none"/>
          <w:lang w:val="en-US" w:eastAsia="zh-CN" w:bidi="ar"/>
        </w:rPr>
        <w:t>【</w:t>
      </w:r>
      <w:r>
        <w:rPr>
          <w:rFonts w:hint="eastAsia" w:ascii="宋体" w:hAnsi="宋体" w:eastAsia="宋体" w:cs="宋体"/>
          <w:kern w:val="0"/>
          <w:sz w:val="24"/>
          <w:szCs w:val="24"/>
          <w:highlight w:val="none"/>
          <w:lang w:val="en-US" w:eastAsia="zh-CN" w:bidi="ar"/>
        </w:rPr>
        <w:t>邮件正文请列明项目联系人及联系电话</w:t>
      </w:r>
      <w:r>
        <w:rPr>
          <w:rFonts w:hint="eastAsia" w:ascii="宋体" w:hAnsi="宋体" w:cs="宋体"/>
          <w:kern w:val="0"/>
          <w:sz w:val="24"/>
          <w:szCs w:val="24"/>
          <w:highlight w:val="none"/>
          <w:lang w:val="en-US" w:eastAsia="zh-CN" w:bidi="ar"/>
        </w:rPr>
        <w:t>】</w:t>
      </w:r>
      <w:r>
        <w:rPr>
          <w:rFonts w:hint="eastAsia" w:ascii="宋体" w:hAnsi="宋体"/>
          <w:bCs/>
          <w:color w:val="auto"/>
          <w:sz w:val="24"/>
          <w:highlight w:val="none"/>
          <w:lang w:eastAsia="zh-CN"/>
        </w:rPr>
        <w:t>，</w:t>
      </w:r>
      <w:r>
        <w:rPr>
          <w:rFonts w:hint="eastAsia" w:ascii="宋体" w:hAnsi="宋体" w:eastAsia="宋体" w:cs="宋体"/>
          <w:kern w:val="0"/>
          <w:sz w:val="24"/>
          <w:szCs w:val="24"/>
          <w:highlight w:val="none"/>
          <w:lang w:val="en-US" w:eastAsia="zh-CN" w:bidi="ar"/>
        </w:rPr>
        <w:t>报名审核通过后，招标人将通过电子邮件向投标人发送采购文件：</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投标方营业执照、</w:t>
      </w:r>
      <w:r>
        <w:rPr>
          <w:color w:val="auto"/>
          <w:sz w:val="24"/>
          <w:highlight w:val="none"/>
        </w:rPr>
        <w:t>有关资质许可</w:t>
      </w:r>
      <w:r>
        <w:rPr>
          <w:rFonts w:hint="eastAsia"/>
          <w:color w:val="auto"/>
          <w:sz w:val="24"/>
          <w:highlight w:val="none"/>
          <w:lang w:val="en-US" w:eastAsia="zh-CN"/>
        </w:rPr>
        <w:t>/品牌</w:t>
      </w:r>
      <w:r>
        <w:rPr>
          <w:color w:val="auto"/>
          <w:sz w:val="24"/>
          <w:highlight w:val="none"/>
        </w:rPr>
        <w:t>授权</w:t>
      </w:r>
      <w:r>
        <w:rPr>
          <w:rFonts w:hint="eastAsia" w:ascii="宋体" w:hAnsi="宋体"/>
          <w:bCs/>
          <w:color w:val="auto"/>
          <w:sz w:val="24"/>
          <w:highlight w:val="none"/>
        </w:rPr>
        <w:t>等</w:t>
      </w:r>
      <w:r>
        <w:rPr>
          <w:rFonts w:hint="eastAsia" w:ascii="宋体" w:hAnsi="宋体"/>
          <w:bCs/>
          <w:color w:val="auto"/>
          <w:sz w:val="24"/>
          <w:highlight w:val="none"/>
          <w:lang w:val="en-US" w:eastAsia="zh-CN"/>
        </w:rPr>
        <w:t>(若有）</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lang w:val="en-US" w:eastAsia="zh-CN"/>
        </w:rPr>
        <w:t>2类似</w:t>
      </w:r>
      <w:r>
        <w:rPr>
          <w:rFonts w:hint="eastAsia" w:ascii="宋体" w:hAnsi="宋体"/>
          <w:bCs/>
          <w:color w:val="auto"/>
          <w:sz w:val="24"/>
          <w:highlight w:val="none"/>
        </w:rPr>
        <w:t>项目业绩汇总表（格式自定）</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提供近三年类似</w:t>
      </w:r>
      <w:r>
        <w:rPr>
          <w:rFonts w:hint="eastAsia" w:ascii="宋体" w:hAnsi="宋体"/>
          <w:bCs/>
          <w:color w:val="auto"/>
          <w:sz w:val="24"/>
          <w:highlight w:val="none"/>
        </w:rPr>
        <w:t>合同</w:t>
      </w:r>
      <w:r>
        <w:rPr>
          <w:rFonts w:hint="eastAsia" w:ascii="宋体" w:hAnsi="宋体"/>
          <w:bCs/>
          <w:color w:val="auto"/>
          <w:sz w:val="24"/>
          <w:highlight w:val="none"/>
          <w:lang w:val="en-US" w:eastAsia="zh-CN"/>
        </w:rPr>
        <w:t>至少3份（</w:t>
      </w:r>
      <w:r>
        <w:rPr>
          <w:rFonts w:hint="eastAsia" w:ascii="宋体" w:hAnsi="宋体"/>
          <w:bCs/>
          <w:color w:val="auto"/>
          <w:sz w:val="24"/>
          <w:highlight w:val="none"/>
        </w:rPr>
        <w:t>扫描件</w:t>
      </w:r>
      <w:r>
        <w:rPr>
          <w:rFonts w:hint="eastAsia" w:ascii="宋体" w:hAnsi="宋体"/>
          <w:bCs/>
          <w:color w:val="auto"/>
          <w:sz w:val="24"/>
          <w:highlight w:val="none"/>
          <w:lang w:val="en-US" w:eastAsia="zh-CN"/>
        </w:rPr>
        <w:t>盖章</w:t>
      </w:r>
      <w:r>
        <w:rPr>
          <w:rFonts w:hint="eastAsia" w:ascii="宋体" w:hAnsi="宋体"/>
          <w:bCs/>
          <w:color w:val="auto"/>
          <w:sz w:val="24"/>
          <w:highlight w:val="none"/>
        </w:rPr>
        <w:t>）；</w:t>
      </w:r>
    </w:p>
    <w:p>
      <w:pPr>
        <w:spacing w:line="360" w:lineRule="auto"/>
        <w:ind w:firstLine="480" w:firstLineChars="200"/>
        <w:rPr>
          <w:rFonts w:hint="eastAsia" w:ascii="宋体" w:hAnsi="宋体"/>
          <w:bCs/>
          <w:color w:val="auto"/>
          <w:sz w:val="24"/>
          <w:highlight w:val="none"/>
        </w:rPr>
      </w:pPr>
      <w:r>
        <w:rPr>
          <w:rFonts w:hint="eastAsia" w:ascii="宋体" w:hAnsi="宋体" w:cs="宋体"/>
          <w:kern w:val="0"/>
          <w:sz w:val="24"/>
          <w:szCs w:val="24"/>
          <w:highlight w:val="none"/>
          <w:lang w:val="en-US" w:eastAsia="zh-CN" w:bidi="ar"/>
        </w:rPr>
        <w:t>3</w:t>
      </w:r>
      <w:r>
        <w:rPr>
          <w:rFonts w:hint="eastAsia" w:ascii="宋体" w:hAnsi="宋体" w:eastAsia="宋体" w:cs="宋体"/>
          <w:kern w:val="0"/>
          <w:sz w:val="24"/>
          <w:szCs w:val="24"/>
          <w:highlight w:val="none"/>
          <w:lang w:val="en-US" w:eastAsia="zh-CN" w:bidi="ar"/>
        </w:rPr>
        <w:t>经会计师事务所审计且出具无保留意见的近三年的财务审计报告原件，并加盖公章，包括但不限于报告页、经审计的资产负债表、利润表、现金流量表及报表附注。如投标人公司没有经审计的财务报告，可提供加盖公章的近三年财务报表，包括但不限于资产负债表、利润表、现金流量表。应提供中文版本的审计报告或财务报表</w:t>
      </w:r>
      <w:r>
        <w:rPr>
          <w:rFonts w:hint="eastAsia" w:ascii="宋体" w:hAnsi="宋体"/>
          <w:bCs/>
          <w:color w:val="auto"/>
          <w:sz w:val="24"/>
          <w:highlight w:val="none"/>
        </w:rPr>
        <w:t>。</w:t>
      </w:r>
    </w:p>
    <w:p>
      <w:pPr>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eastAsia="宋体" w:cs="宋体"/>
          <w:kern w:val="0"/>
          <w:sz w:val="24"/>
          <w:szCs w:val="24"/>
          <w:highlight w:val="none"/>
          <w:lang w:val="en-US" w:eastAsia="zh-CN" w:bidi="ar"/>
        </w:rPr>
        <w:t>企业最近半年完税证明、信用证明材料（中国人民银行信用代码证+征信报告）</w:t>
      </w:r>
      <w:r>
        <w:rPr>
          <w:rFonts w:hint="eastAsia" w:ascii="宋体" w:hAnsi="宋体"/>
          <w:bCs/>
          <w:color w:val="auto"/>
          <w:sz w:val="24"/>
          <w:highlight w:val="none"/>
        </w:rPr>
        <w:t>。</w:t>
      </w:r>
    </w:p>
    <w:p>
      <w:pPr>
        <w:spacing w:line="360" w:lineRule="auto"/>
        <w:ind w:firstLine="480" w:firstLineChars="200"/>
        <w:rPr>
          <w:rFonts w:ascii="宋体" w:hAnsi="宋体"/>
          <w:bCs/>
          <w:color w:val="auto"/>
          <w:sz w:val="24"/>
          <w:highlight w:val="none"/>
        </w:rPr>
      </w:pPr>
      <w:r>
        <w:rPr>
          <w:rFonts w:hint="eastAsia" w:ascii="宋体" w:hAnsi="宋体" w:cs="宋体"/>
          <w:kern w:val="0"/>
          <w:sz w:val="24"/>
          <w:szCs w:val="24"/>
          <w:highlight w:val="none"/>
          <w:lang w:val="en-US" w:eastAsia="zh-CN" w:bidi="ar"/>
        </w:rPr>
        <w:t>5</w:t>
      </w:r>
      <w:r>
        <w:rPr>
          <w:rFonts w:hint="eastAsia" w:ascii="宋体" w:hAnsi="宋体" w:eastAsia="宋体" w:cs="宋体"/>
          <w:kern w:val="0"/>
          <w:sz w:val="24"/>
          <w:szCs w:val="24"/>
          <w:highlight w:val="none"/>
          <w:lang w:val="en-US" w:eastAsia="zh-CN" w:bidi="ar"/>
        </w:rPr>
        <w:t>提供上一年度纳税信用评价信息（可从电子税务局查询截图，需加盖公章）；</w:t>
      </w:r>
      <w:r>
        <w:rPr>
          <w:rFonts w:hint="eastAsia" w:ascii="宋体" w:hAnsi="宋体" w:eastAsia="宋体" w:cs="宋体"/>
          <w:kern w:val="0"/>
          <w:sz w:val="24"/>
          <w:szCs w:val="24"/>
          <w:highlight w:val="none"/>
          <w:lang w:val="en-US" w:eastAsia="zh-CN" w:bidi="ar"/>
        </w:rPr>
        <w:br w:type="textWrapping"/>
      </w:r>
      <w:r>
        <w:rPr>
          <w:rFonts w:hint="eastAsia" w:ascii="宋体" w:hAnsi="宋体" w:eastAsia="宋体" w:cs="宋体"/>
          <w:kern w:val="0"/>
          <w:sz w:val="24"/>
          <w:szCs w:val="24"/>
          <w:highlight w:val="none"/>
          <w:lang w:val="en-US" w:eastAsia="zh-CN" w:bidi="ar"/>
        </w:rPr>
        <w:t>  </w:t>
      </w:r>
      <w:r>
        <w:rPr>
          <w:rFonts w:hint="eastAsia" w:ascii="宋体" w:hAnsi="宋体" w:cs="宋体"/>
          <w:kern w:val="0"/>
          <w:sz w:val="24"/>
          <w:szCs w:val="24"/>
          <w:highlight w:val="none"/>
          <w:lang w:val="en-US" w:eastAsia="zh-CN" w:bidi="ar"/>
        </w:rPr>
        <w:t>6</w:t>
      </w:r>
      <w:r>
        <w:rPr>
          <w:rFonts w:hint="eastAsia" w:ascii="宋体" w:hAnsi="宋体" w:eastAsia="宋体" w:cs="宋体"/>
          <w:kern w:val="0"/>
          <w:sz w:val="24"/>
          <w:szCs w:val="24"/>
          <w:highlight w:val="none"/>
          <w:lang w:val="en-US" w:eastAsia="zh-CN" w:bidi="ar"/>
        </w:rPr>
        <w:t>企业对外担保说明（写明贵单位对外有无对外担保和质押业务，需加盖公章）</w:t>
      </w:r>
      <w:r>
        <w:rPr>
          <w:rFonts w:hint="eastAsia" w:ascii="宋体" w:hAnsi="宋体" w:cs="宋体"/>
          <w:kern w:val="0"/>
          <w:sz w:val="24"/>
          <w:szCs w:val="24"/>
          <w:highlight w:val="none"/>
          <w:lang w:val="en-US" w:eastAsia="zh-CN" w:bidi="ar"/>
        </w:rPr>
        <w:t>。</w:t>
      </w:r>
      <w:r>
        <w:rPr>
          <w:rFonts w:hint="eastAsia" w:ascii="宋体" w:hAnsi="宋体" w:eastAsia="宋体" w:cs="宋体"/>
          <w:kern w:val="0"/>
          <w:sz w:val="24"/>
          <w:szCs w:val="24"/>
          <w:highlight w:val="none"/>
          <w:lang w:val="en-US" w:eastAsia="zh-CN" w:bidi="ar"/>
        </w:rPr>
        <w:t>  </w:t>
      </w:r>
      <w:r>
        <w:rPr>
          <w:rFonts w:hint="eastAsia" w:ascii="宋体" w:hAnsi="宋体" w:eastAsia="宋体" w:cs="宋体"/>
          <w:kern w:val="0"/>
          <w:sz w:val="24"/>
          <w:szCs w:val="24"/>
          <w:highlight w:val="none"/>
          <w:lang w:val="en-US" w:eastAsia="zh-CN" w:bidi="ar"/>
        </w:rPr>
        <w:br w:type="textWrapping"/>
      </w:r>
      <w:r>
        <w:rPr>
          <w:rFonts w:hint="eastAsia" w:ascii="宋体" w:hAnsi="宋体" w:eastAsia="宋体" w:cs="宋体"/>
          <w:kern w:val="0"/>
          <w:sz w:val="24"/>
          <w:szCs w:val="24"/>
          <w:highlight w:val="none"/>
          <w:lang w:val="en-US" w:eastAsia="zh-CN" w:bidi="ar"/>
        </w:rPr>
        <w:t>  </w:t>
      </w:r>
      <w:r>
        <w:rPr>
          <w:rFonts w:hint="eastAsia" w:ascii="宋体" w:hAnsi="宋体"/>
          <w:bCs/>
          <w:color w:val="auto"/>
          <w:sz w:val="24"/>
          <w:highlight w:val="none"/>
        </w:rPr>
        <w:t>本项目实行资格后审，报名成功不代表资格审查通过，以最终通过招标工作小组的审查为准。预审通过后招标方联系人将本项目招标书电子版以电子邮件的形式发送至投标方所提供的邮箱，招标方不对投标方能否通过电子邮件正确或及时接收相关邮件负责，招标方邮件发出即视为送达。</w:t>
      </w:r>
      <w:r>
        <w:rPr>
          <w:rFonts w:hint="eastAsia" w:ascii="宋体" w:hAnsi="宋体" w:eastAsia="宋体" w:cs="宋体"/>
          <w:kern w:val="0"/>
          <w:sz w:val="24"/>
          <w:szCs w:val="24"/>
          <w:highlight w:val="none"/>
          <w:lang w:val="en-US" w:eastAsia="zh-CN" w:bidi="ar"/>
        </w:rPr>
        <w:t>报名后通过资质审核的投标人，参与投标需缴纳投标保证金</w:t>
      </w:r>
      <w:r>
        <w:rPr>
          <w:rFonts w:hint="eastAsia" w:ascii="宋体" w:hAnsi="宋体" w:cs="宋体"/>
          <w:kern w:val="0"/>
          <w:sz w:val="24"/>
          <w:szCs w:val="24"/>
          <w:highlight w:val="none"/>
          <w:lang w:val="en-US" w:eastAsia="zh-CN" w:bidi="ar"/>
        </w:rPr>
        <w:t>RMB伍仟元整</w:t>
      </w:r>
      <w:r>
        <w:rPr>
          <w:rFonts w:hint="eastAsia" w:ascii="宋体" w:hAnsi="宋体" w:eastAsia="宋体" w:cs="宋体"/>
          <w:kern w:val="0"/>
          <w:sz w:val="24"/>
          <w:szCs w:val="24"/>
          <w:highlight w:val="none"/>
          <w:lang w:val="en-US" w:eastAsia="zh-CN" w:bidi="ar"/>
        </w:rPr>
        <w:t>。</w:t>
      </w:r>
    </w:p>
    <w:p>
      <w:pPr>
        <w:tabs>
          <w:tab w:val="left" w:pos="1050"/>
          <w:tab w:val="left" w:pos="1470"/>
        </w:tabs>
        <w:autoSpaceDE w:val="0"/>
        <w:autoSpaceDN w:val="0"/>
        <w:adjustRightInd w:val="0"/>
        <w:snapToGrid w:val="0"/>
        <w:spacing w:line="360" w:lineRule="auto"/>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六、投标及开标</w:t>
      </w:r>
    </w:p>
    <w:p>
      <w:pPr>
        <w:pStyle w:val="151"/>
        <w:numPr>
          <w:ilvl w:val="0"/>
          <w:numId w:val="0"/>
        </w:numPr>
        <w:tabs>
          <w:tab w:val="left" w:pos="1050"/>
          <w:tab w:val="left" w:pos="1470"/>
        </w:tabs>
        <w:adjustRightInd w:val="0"/>
        <w:snapToGrid w:val="0"/>
        <w:spacing w:line="360" w:lineRule="auto"/>
        <w:ind w:leftChars="0" w:firstLine="240" w:firstLineChars="100"/>
        <w:jc w:val="left"/>
        <w:rPr>
          <w:rFonts w:asciiTheme="majorEastAsia" w:hAnsiTheme="majorEastAsia" w:eastAsiaTheme="majorEastAsia"/>
          <w:sz w:val="24"/>
          <w:szCs w:val="24"/>
          <w:highlight w:val="none"/>
        </w:rPr>
      </w:pPr>
      <w:r>
        <w:rPr>
          <w:rFonts w:hint="eastAsia" w:asciiTheme="minorEastAsia" w:hAnsiTheme="minorEastAsia" w:eastAsiaTheme="minorEastAsia"/>
          <w:bCs/>
          <w:sz w:val="24"/>
          <w:szCs w:val="24"/>
          <w:highlight w:val="none"/>
          <w:lang w:val="en-US" w:eastAsia="zh-CN"/>
        </w:rPr>
        <w:t>1</w:t>
      </w:r>
      <w:r>
        <w:rPr>
          <w:rFonts w:hint="eastAsia" w:asciiTheme="minorEastAsia" w:hAnsiTheme="minorEastAsia" w:eastAsiaTheme="minorEastAsia"/>
          <w:bCs/>
          <w:sz w:val="24"/>
          <w:szCs w:val="24"/>
          <w:highlight w:val="none"/>
        </w:rPr>
        <w:t>投标截止时间：</w:t>
      </w:r>
      <w:r>
        <w:rPr>
          <w:rFonts w:hint="eastAsia" w:asciiTheme="majorEastAsia" w:hAnsiTheme="majorEastAsia" w:eastAsiaTheme="majorEastAsia"/>
          <w:b/>
          <w:sz w:val="24"/>
          <w:szCs w:val="24"/>
          <w:highlight w:val="none"/>
        </w:rPr>
        <w:t>北京时间</w:t>
      </w:r>
      <w:r>
        <w:rPr>
          <w:rFonts w:asciiTheme="majorEastAsia" w:hAnsiTheme="majorEastAsia" w:eastAsiaTheme="majorEastAsia"/>
          <w:b/>
          <w:sz w:val="24"/>
          <w:szCs w:val="24"/>
          <w:highlight w:val="none"/>
        </w:rPr>
        <w:t>20</w:t>
      </w:r>
      <w:r>
        <w:rPr>
          <w:rFonts w:hint="eastAsia" w:asciiTheme="majorEastAsia" w:hAnsiTheme="majorEastAsia" w:eastAsiaTheme="majorEastAsia"/>
          <w:b/>
          <w:sz w:val="24"/>
          <w:szCs w:val="24"/>
          <w:highlight w:val="none"/>
        </w:rPr>
        <w:t>2</w:t>
      </w:r>
      <w:r>
        <w:rPr>
          <w:rFonts w:asciiTheme="majorEastAsia" w:hAnsiTheme="majorEastAsia" w:eastAsiaTheme="majorEastAsia"/>
          <w:b/>
          <w:sz w:val="24"/>
          <w:szCs w:val="24"/>
          <w:highlight w:val="none"/>
        </w:rPr>
        <w:t>4</w:t>
      </w:r>
      <w:r>
        <w:rPr>
          <w:rFonts w:hint="eastAsia" w:asciiTheme="majorEastAsia" w:hAnsiTheme="majorEastAsia" w:eastAsiaTheme="majorEastAsia"/>
          <w:b/>
          <w:sz w:val="24"/>
          <w:szCs w:val="24"/>
          <w:highlight w:val="none"/>
        </w:rPr>
        <w:t>年</w:t>
      </w:r>
      <w:r>
        <w:rPr>
          <w:rFonts w:asciiTheme="majorEastAsia" w:hAnsiTheme="majorEastAsia" w:eastAsiaTheme="majorEastAsia"/>
          <w:b/>
          <w:sz w:val="24"/>
          <w:szCs w:val="24"/>
          <w:highlight w:val="none"/>
        </w:rPr>
        <w:t>5</w:t>
      </w:r>
      <w:r>
        <w:rPr>
          <w:rFonts w:hint="eastAsia" w:asciiTheme="majorEastAsia" w:hAnsiTheme="majorEastAsia" w:eastAsiaTheme="majorEastAsia"/>
          <w:b/>
          <w:sz w:val="24"/>
          <w:szCs w:val="24"/>
          <w:highlight w:val="none"/>
        </w:rPr>
        <w:t>月</w:t>
      </w:r>
      <w:r>
        <w:rPr>
          <w:rFonts w:hint="eastAsia" w:asciiTheme="majorEastAsia" w:hAnsiTheme="majorEastAsia" w:eastAsiaTheme="majorEastAsia"/>
          <w:b/>
          <w:sz w:val="24"/>
          <w:szCs w:val="24"/>
          <w:highlight w:val="none"/>
          <w:lang w:val="en-US" w:eastAsia="zh-CN"/>
        </w:rPr>
        <w:t>17</w:t>
      </w:r>
      <w:r>
        <w:rPr>
          <w:rFonts w:hint="eastAsia" w:asciiTheme="majorEastAsia" w:hAnsiTheme="majorEastAsia" w:eastAsiaTheme="majorEastAsia"/>
          <w:b/>
          <w:sz w:val="24"/>
          <w:szCs w:val="24"/>
          <w:highlight w:val="none"/>
        </w:rPr>
        <w:t>日</w:t>
      </w:r>
      <w:r>
        <w:rPr>
          <w:rFonts w:hint="eastAsia" w:asciiTheme="majorEastAsia" w:hAnsiTheme="majorEastAsia" w:eastAsiaTheme="majorEastAsia"/>
          <w:b/>
          <w:sz w:val="24"/>
          <w:szCs w:val="24"/>
          <w:highlight w:val="none"/>
          <w:lang w:val="en-US" w:eastAsia="zh-CN"/>
        </w:rPr>
        <w:t>9</w:t>
      </w:r>
      <w:r>
        <w:rPr>
          <w:rFonts w:hint="eastAsia" w:asciiTheme="majorEastAsia" w:hAnsiTheme="majorEastAsia" w:eastAsiaTheme="majorEastAsia"/>
          <w:b/>
          <w:sz w:val="24"/>
          <w:szCs w:val="24"/>
          <w:highlight w:val="none"/>
        </w:rPr>
        <w:t>:</w:t>
      </w:r>
      <w:r>
        <w:rPr>
          <w:rFonts w:hint="eastAsia" w:asciiTheme="majorEastAsia" w:hAnsiTheme="majorEastAsia" w:eastAsiaTheme="majorEastAsia"/>
          <w:b/>
          <w:sz w:val="24"/>
          <w:szCs w:val="24"/>
          <w:highlight w:val="none"/>
          <w:lang w:val="en-US" w:eastAsia="zh-CN"/>
        </w:rPr>
        <w:t>3</w:t>
      </w:r>
      <w:r>
        <w:rPr>
          <w:rFonts w:hint="eastAsia" w:asciiTheme="majorEastAsia" w:hAnsiTheme="majorEastAsia" w:eastAsiaTheme="majorEastAsia"/>
          <w:b/>
          <w:sz w:val="24"/>
          <w:szCs w:val="24"/>
          <w:highlight w:val="none"/>
        </w:rPr>
        <w:t>0时，邮寄送达。逾期送达，恕不接受。</w:t>
      </w:r>
    </w:p>
    <w:p>
      <w:pPr>
        <w:pStyle w:val="151"/>
        <w:numPr>
          <w:ilvl w:val="0"/>
          <w:numId w:val="0"/>
        </w:numPr>
        <w:tabs>
          <w:tab w:val="left" w:pos="1050"/>
          <w:tab w:val="left" w:pos="1470"/>
        </w:tabs>
        <w:adjustRightInd w:val="0"/>
        <w:snapToGrid w:val="0"/>
        <w:spacing w:line="360" w:lineRule="auto"/>
        <w:ind w:leftChars="0"/>
        <w:rPr>
          <w:rStyle w:val="57"/>
          <w:rFonts w:asciiTheme="minorEastAsia" w:hAnsiTheme="minorEastAsia" w:eastAsiaTheme="minorEastAsia"/>
          <w:szCs w:val="21"/>
          <w:highlight w:val="none"/>
        </w:rPr>
      </w:pPr>
      <w:r>
        <w:rPr>
          <w:rFonts w:hint="eastAsia" w:asciiTheme="majorEastAsia" w:hAnsiTheme="majorEastAsia" w:eastAsiaTheme="majorEastAsia"/>
          <w:sz w:val="24"/>
          <w:szCs w:val="24"/>
          <w:highlight w:val="none"/>
        </w:rPr>
        <w:t>投标地点：</w:t>
      </w:r>
    </w:p>
    <w:p>
      <w:pPr>
        <w:tabs>
          <w:tab w:val="left" w:pos="1050"/>
          <w:tab w:val="left" w:pos="1470"/>
        </w:tabs>
        <w:adjustRightInd w:val="0"/>
        <w:snapToGrid w:val="0"/>
        <w:spacing w:line="360" w:lineRule="auto"/>
        <w:ind w:left="840" w:leftChars="40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重庆市江津区双福新区工业园潍柴路2号</w:t>
      </w:r>
    </w:p>
    <w:p>
      <w:pPr>
        <w:tabs>
          <w:tab w:val="left" w:pos="1134"/>
        </w:tabs>
        <w:adjustRightInd w:val="0"/>
        <w:snapToGrid w:val="0"/>
        <w:spacing w:line="360" w:lineRule="auto"/>
        <w:ind w:left="840" w:leftChars="400"/>
        <w:jc w:val="left"/>
        <w:rPr>
          <w:rFonts w:hint="eastAsia" w:asciiTheme="majorEastAsia" w:hAnsiTheme="majorEastAsia" w:eastAsiaTheme="majorEastAsia"/>
          <w:szCs w:val="21"/>
          <w:highlight w:val="none"/>
          <w:lang w:eastAsia="zh-CN"/>
        </w:rPr>
      </w:pPr>
      <w:r>
        <w:rPr>
          <w:rFonts w:hint="eastAsia" w:asciiTheme="majorEastAsia" w:hAnsiTheme="majorEastAsia" w:eastAsiaTheme="majorEastAsia"/>
          <w:szCs w:val="21"/>
          <w:highlight w:val="none"/>
        </w:rPr>
        <w:t>联系人：</w:t>
      </w:r>
      <w:r>
        <w:rPr>
          <w:rFonts w:hint="eastAsia" w:asciiTheme="majorEastAsia" w:hAnsiTheme="majorEastAsia" w:eastAsiaTheme="majorEastAsia"/>
          <w:szCs w:val="21"/>
          <w:highlight w:val="none"/>
          <w:lang w:val="en-US" w:eastAsia="zh-CN"/>
        </w:rPr>
        <w:t>黎中勤（技术）、张义金（商务）</w:t>
      </w:r>
    </w:p>
    <w:p>
      <w:pPr>
        <w:tabs>
          <w:tab w:val="left" w:pos="1134"/>
        </w:tabs>
        <w:adjustRightInd w:val="0"/>
        <w:snapToGrid w:val="0"/>
        <w:spacing w:line="360" w:lineRule="auto"/>
        <w:ind w:left="840" w:leftChars="400"/>
        <w:jc w:val="left"/>
        <w:rPr>
          <w:rFonts w:hint="default" w:asciiTheme="majorEastAsia" w:hAnsiTheme="majorEastAsia" w:eastAsiaTheme="majorEastAsia"/>
          <w:szCs w:val="21"/>
          <w:highlight w:val="none"/>
          <w:lang w:val="en-US" w:eastAsia="zh-CN"/>
        </w:rPr>
      </w:pPr>
      <w:r>
        <w:rPr>
          <w:rFonts w:hint="eastAsia" w:asciiTheme="majorEastAsia" w:hAnsiTheme="majorEastAsia" w:eastAsiaTheme="majorEastAsia"/>
          <w:szCs w:val="21"/>
          <w:highlight w:val="none"/>
        </w:rPr>
        <w:t>联系电话：</w:t>
      </w:r>
      <w:r>
        <w:rPr>
          <w:rFonts w:hint="eastAsia" w:asciiTheme="majorEastAsia" w:hAnsiTheme="majorEastAsia" w:eastAsiaTheme="majorEastAsia"/>
          <w:szCs w:val="21"/>
          <w:highlight w:val="none"/>
          <w:lang w:val="en-US" w:eastAsia="zh-CN"/>
        </w:rPr>
        <w:t>13637965342（技术）、13677683722（商务）</w:t>
      </w:r>
    </w:p>
    <w:p>
      <w:pPr>
        <w:tabs>
          <w:tab w:val="left" w:pos="1050"/>
          <w:tab w:val="left" w:pos="1470"/>
        </w:tabs>
        <w:adjustRightInd w:val="0"/>
        <w:snapToGrid w:val="0"/>
        <w:spacing w:line="360" w:lineRule="auto"/>
        <w:ind w:left="840" w:leftChars="400"/>
        <w:rPr>
          <w:rStyle w:val="57"/>
          <w:rFonts w:asciiTheme="majorEastAsia" w:hAnsiTheme="majorEastAsia" w:eastAsiaTheme="majorEastAsia"/>
          <w:szCs w:val="21"/>
          <w:highlight w:val="none"/>
        </w:rPr>
      </w:pPr>
      <w:r>
        <w:rPr>
          <w:rFonts w:hint="eastAsia" w:asciiTheme="majorEastAsia" w:hAnsiTheme="majorEastAsia" w:eastAsiaTheme="majorEastAsia"/>
          <w:szCs w:val="21"/>
          <w:highlight w:val="none"/>
        </w:rPr>
        <w:t>邮箱地址：</w:t>
      </w:r>
      <w:r>
        <w:rPr>
          <w:color w:val="auto"/>
          <w:highlight w:val="none"/>
        </w:rPr>
        <w:fldChar w:fldCharType="begin"/>
      </w:r>
      <w:r>
        <w:rPr>
          <w:color w:val="auto"/>
          <w:highlight w:val="none"/>
        </w:rPr>
        <w:instrText xml:space="preserve"> HYPERLINK "mailto:liuxuan@sinotruk.com" </w:instrText>
      </w:r>
      <w:r>
        <w:rPr>
          <w:color w:val="auto"/>
          <w:highlight w:val="none"/>
        </w:rPr>
        <w:fldChar w:fldCharType="separate"/>
      </w:r>
      <w:r>
        <w:rPr>
          <w:rFonts w:hint="eastAsia"/>
          <w:color w:val="auto"/>
          <w:highlight w:val="none"/>
          <w:lang w:val="en-US" w:eastAsia="zh-CN"/>
        </w:rPr>
        <w:t>lizhongqin</w:t>
      </w:r>
      <w:r>
        <w:rPr>
          <w:rStyle w:val="57"/>
          <w:rFonts w:asciiTheme="majorEastAsia" w:hAnsiTheme="majorEastAsia" w:eastAsiaTheme="majorEastAsia"/>
          <w:color w:val="auto"/>
          <w:szCs w:val="21"/>
          <w:highlight w:val="none"/>
        </w:rPr>
        <w:t>@sinotruk.com</w:t>
      </w:r>
      <w:r>
        <w:rPr>
          <w:rStyle w:val="57"/>
          <w:rFonts w:asciiTheme="majorEastAsia" w:hAnsiTheme="majorEastAsia" w:eastAsiaTheme="majorEastAsia"/>
          <w:color w:val="auto"/>
          <w:szCs w:val="21"/>
          <w:highlight w:val="none"/>
        </w:rPr>
        <w:fldChar w:fldCharType="end"/>
      </w:r>
      <w:r>
        <w:rPr>
          <w:rStyle w:val="57"/>
          <w:rFonts w:hint="eastAsia" w:asciiTheme="majorEastAsia" w:hAnsiTheme="majorEastAsia" w:eastAsiaTheme="majorEastAsia"/>
          <w:color w:val="auto"/>
          <w:szCs w:val="21"/>
          <w:highlight w:val="none"/>
          <w:lang w:eastAsia="zh-CN"/>
        </w:rPr>
        <w:t>（</w:t>
      </w:r>
      <w:r>
        <w:rPr>
          <w:rStyle w:val="57"/>
          <w:rFonts w:hint="eastAsia" w:asciiTheme="majorEastAsia" w:hAnsiTheme="majorEastAsia" w:eastAsiaTheme="majorEastAsia"/>
          <w:color w:val="auto"/>
          <w:szCs w:val="21"/>
          <w:highlight w:val="none"/>
          <w:lang w:val="en-US" w:eastAsia="zh-CN"/>
        </w:rPr>
        <w:t>技术</w:t>
      </w:r>
      <w:r>
        <w:rPr>
          <w:rStyle w:val="57"/>
          <w:rFonts w:hint="eastAsia" w:asciiTheme="majorEastAsia" w:hAnsiTheme="majorEastAsia" w:eastAsiaTheme="majorEastAsia"/>
          <w:color w:val="auto"/>
          <w:szCs w:val="21"/>
          <w:highlight w:val="none"/>
          <w:lang w:eastAsia="zh-CN"/>
        </w:rPr>
        <w:t>）</w:t>
      </w:r>
      <w:r>
        <w:rPr>
          <w:rFonts w:hint="eastAsia" w:asciiTheme="majorEastAsia" w:hAnsiTheme="majorEastAsia" w:eastAsiaTheme="majorEastAsia"/>
          <w:color w:val="auto"/>
          <w:szCs w:val="21"/>
          <w:highlight w:val="none"/>
          <w:lang w:eastAsia="zh-CN"/>
        </w:rPr>
        <w:t>、</w:t>
      </w:r>
      <w:r>
        <w:rPr>
          <w:color w:val="auto"/>
          <w:highlight w:val="none"/>
        </w:rPr>
        <w:fldChar w:fldCharType="begin"/>
      </w:r>
      <w:r>
        <w:rPr>
          <w:color w:val="auto"/>
          <w:highlight w:val="none"/>
        </w:rPr>
        <w:instrText xml:space="preserve"> HYPERLINK "mailto:liuxuan@sinotruk.com" </w:instrText>
      </w:r>
      <w:r>
        <w:rPr>
          <w:color w:val="auto"/>
          <w:highlight w:val="none"/>
        </w:rPr>
        <w:fldChar w:fldCharType="separate"/>
      </w:r>
      <w:r>
        <w:rPr>
          <w:rStyle w:val="57"/>
          <w:rFonts w:hint="eastAsia" w:asciiTheme="majorEastAsia" w:hAnsiTheme="majorEastAsia" w:eastAsiaTheme="majorEastAsia"/>
          <w:color w:val="auto"/>
          <w:szCs w:val="21"/>
          <w:highlight w:val="none"/>
          <w:lang w:val="en-US" w:eastAsia="zh-CN"/>
        </w:rPr>
        <w:t>zhangyijin</w:t>
      </w:r>
      <w:r>
        <w:rPr>
          <w:rStyle w:val="57"/>
          <w:rFonts w:asciiTheme="majorEastAsia" w:hAnsiTheme="majorEastAsia" w:eastAsiaTheme="majorEastAsia"/>
          <w:color w:val="auto"/>
          <w:szCs w:val="21"/>
          <w:highlight w:val="none"/>
        </w:rPr>
        <w:t>@sinotruk.com</w:t>
      </w:r>
      <w:r>
        <w:rPr>
          <w:rStyle w:val="57"/>
          <w:rFonts w:asciiTheme="majorEastAsia" w:hAnsiTheme="majorEastAsia" w:eastAsiaTheme="majorEastAsia"/>
          <w:color w:val="auto"/>
          <w:szCs w:val="21"/>
          <w:highlight w:val="none"/>
        </w:rPr>
        <w:fldChar w:fldCharType="end"/>
      </w:r>
    </w:p>
    <w:p>
      <w:pPr>
        <w:pStyle w:val="151"/>
        <w:numPr>
          <w:ilvl w:val="0"/>
          <w:numId w:val="0"/>
        </w:numPr>
        <w:tabs>
          <w:tab w:val="left" w:pos="1050"/>
          <w:tab w:val="left" w:pos="1470"/>
        </w:tabs>
        <w:adjustRightInd w:val="0"/>
        <w:snapToGrid w:val="0"/>
        <w:spacing w:line="360" w:lineRule="auto"/>
        <w:ind w:firstLine="240" w:firstLineChars="100"/>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lang w:val="en-US" w:eastAsia="zh-CN"/>
        </w:rPr>
        <w:t xml:space="preserve">2 </w:t>
      </w:r>
      <w:r>
        <w:rPr>
          <w:rFonts w:asciiTheme="minorEastAsia" w:hAnsiTheme="minorEastAsia" w:eastAsiaTheme="minorEastAsia"/>
          <w:bCs/>
          <w:sz w:val="24"/>
          <w:szCs w:val="24"/>
          <w:highlight w:val="none"/>
        </w:rPr>
        <w:t>开标</w:t>
      </w:r>
      <w:r>
        <w:rPr>
          <w:rFonts w:hint="eastAsia" w:asciiTheme="minorEastAsia" w:hAnsiTheme="minorEastAsia" w:eastAsiaTheme="minorEastAsia"/>
          <w:bCs/>
          <w:sz w:val="24"/>
          <w:szCs w:val="24"/>
          <w:highlight w:val="none"/>
        </w:rPr>
        <w:t>时间及地点：</w:t>
      </w:r>
      <w:r>
        <w:rPr>
          <w:rFonts w:hint="eastAsia" w:asciiTheme="majorEastAsia" w:hAnsiTheme="majorEastAsia" w:eastAsiaTheme="majorEastAsia"/>
          <w:b/>
          <w:sz w:val="24"/>
          <w:szCs w:val="24"/>
          <w:highlight w:val="none"/>
        </w:rPr>
        <w:t>北京时间</w:t>
      </w:r>
      <w:r>
        <w:rPr>
          <w:rFonts w:asciiTheme="majorEastAsia" w:hAnsiTheme="majorEastAsia" w:eastAsiaTheme="majorEastAsia"/>
          <w:b/>
          <w:sz w:val="24"/>
          <w:szCs w:val="24"/>
          <w:highlight w:val="none"/>
        </w:rPr>
        <w:t>20</w:t>
      </w:r>
      <w:r>
        <w:rPr>
          <w:rFonts w:hint="eastAsia" w:asciiTheme="majorEastAsia" w:hAnsiTheme="majorEastAsia" w:eastAsiaTheme="majorEastAsia"/>
          <w:b/>
          <w:sz w:val="24"/>
          <w:szCs w:val="24"/>
          <w:highlight w:val="none"/>
        </w:rPr>
        <w:t>2</w:t>
      </w:r>
      <w:r>
        <w:rPr>
          <w:rFonts w:asciiTheme="majorEastAsia" w:hAnsiTheme="majorEastAsia" w:eastAsiaTheme="majorEastAsia"/>
          <w:b/>
          <w:sz w:val="24"/>
          <w:szCs w:val="24"/>
          <w:highlight w:val="none"/>
        </w:rPr>
        <w:t>4</w:t>
      </w:r>
      <w:r>
        <w:rPr>
          <w:rFonts w:hint="eastAsia" w:asciiTheme="majorEastAsia" w:hAnsiTheme="majorEastAsia" w:eastAsiaTheme="majorEastAsia"/>
          <w:b/>
          <w:sz w:val="24"/>
          <w:szCs w:val="24"/>
          <w:highlight w:val="none"/>
        </w:rPr>
        <w:t>年</w:t>
      </w:r>
      <w:r>
        <w:rPr>
          <w:rFonts w:asciiTheme="majorEastAsia" w:hAnsiTheme="majorEastAsia" w:eastAsiaTheme="majorEastAsia"/>
          <w:b/>
          <w:sz w:val="24"/>
          <w:szCs w:val="24"/>
          <w:highlight w:val="none"/>
        </w:rPr>
        <w:t>5</w:t>
      </w:r>
      <w:r>
        <w:rPr>
          <w:rFonts w:hint="eastAsia" w:asciiTheme="majorEastAsia" w:hAnsiTheme="majorEastAsia" w:eastAsiaTheme="majorEastAsia"/>
          <w:b/>
          <w:sz w:val="24"/>
          <w:szCs w:val="24"/>
          <w:highlight w:val="none"/>
        </w:rPr>
        <w:t>月</w:t>
      </w:r>
      <w:r>
        <w:rPr>
          <w:rFonts w:hint="eastAsia" w:asciiTheme="majorEastAsia" w:hAnsiTheme="majorEastAsia" w:eastAsiaTheme="majorEastAsia"/>
          <w:b/>
          <w:sz w:val="24"/>
          <w:szCs w:val="24"/>
          <w:highlight w:val="none"/>
          <w:lang w:val="en-US" w:eastAsia="zh-CN"/>
        </w:rPr>
        <w:t>17</w:t>
      </w:r>
      <w:r>
        <w:rPr>
          <w:rFonts w:hint="eastAsia" w:asciiTheme="majorEastAsia" w:hAnsiTheme="majorEastAsia" w:eastAsiaTheme="majorEastAsia"/>
          <w:b/>
          <w:sz w:val="24"/>
          <w:szCs w:val="24"/>
          <w:highlight w:val="none"/>
        </w:rPr>
        <w:t>日</w:t>
      </w:r>
      <w:r>
        <w:rPr>
          <w:rFonts w:hint="eastAsia" w:asciiTheme="majorEastAsia" w:hAnsiTheme="majorEastAsia" w:eastAsiaTheme="majorEastAsia"/>
          <w:b/>
          <w:sz w:val="24"/>
          <w:szCs w:val="24"/>
          <w:highlight w:val="none"/>
          <w:lang w:val="en-US" w:eastAsia="zh-CN"/>
        </w:rPr>
        <w:t>9</w:t>
      </w:r>
      <w:r>
        <w:rPr>
          <w:rFonts w:hint="eastAsia" w:asciiTheme="majorEastAsia" w:hAnsiTheme="majorEastAsia" w:eastAsiaTheme="majorEastAsia"/>
          <w:b/>
          <w:sz w:val="24"/>
          <w:szCs w:val="24"/>
          <w:highlight w:val="none"/>
        </w:rPr>
        <w:t>:</w:t>
      </w:r>
      <w:r>
        <w:rPr>
          <w:rFonts w:hint="eastAsia" w:asciiTheme="majorEastAsia" w:hAnsiTheme="majorEastAsia" w:eastAsiaTheme="majorEastAsia"/>
          <w:b/>
          <w:sz w:val="24"/>
          <w:szCs w:val="24"/>
          <w:highlight w:val="none"/>
          <w:lang w:val="en-US" w:eastAsia="zh-CN"/>
        </w:rPr>
        <w:t>3</w:t>
      </w:r>
      <w:r>
        <w:rPr>
          <w:rFonts w:hint="eastAsia" w:asciiTheme="majorEastAsia" w:hAnsiTheme="majorEastAsia" w:eastAsiaTheme="majorEastAsia"/>
          <w:b/>
          <w:sz w:val="24"/>
          <w:szCs w:val="24"/>
          <w:highlight w:val="none"/>
        </w:rPr>
        <w:t>0时（暂定）</w:t>
      </w:r>
      <w:r>
        <w:rPr>
          <w:rFonts w:hint="eastAsia" w:asciiTheme="majorEastAsia" w:hAnsiTheme="majorEastAsia" w:eastAsiaTheme="majorEastAsia"/>
          <w:sz w:val="24"/>
          <w:szCs w:val="24"/>
          <w:highlight w:val="none"/>
        </w:rPr>
        <w:t>，</w:t>
      </w:r>
      <w:r>
        <w:rPr>
          <w:rFonts w:hint="eastAsia" w:asciiTheme="majorEastAsia" w:hAnsiTheme="majorEastAsia" w:eastAsiaTheme="majorEastAsia"/>
          <w:b/>
          <w:sz w:val="24"/>
          <w:szCs w:val="24"/>
          <w:highlight w:val="none"/>
        </w:rPr>
        <w:t>线上开标。</w:t>
      </w:r>
    </w:p>
    <w:p>
      <w:pPr>
        <w:pStyle w:val="151"/>
        <w:numPr>
          <w:ilvl w:val="0"/>
          <w:numId w:val="0"/>
        </w:numPr>
        <w:tabs>
          <w:tab w:val="left" w:pos="1050"/>
          <w:tab w:val="left" w:pos="1470"/>
        </w:tabs>
        <w:adjustRightInd w:val="0"/>
        <w:snapToGrid w:val="0"/>
        <w:spacing w:line="360" w:lineRule="auto"/>
        <w:ind w:leftChars="0" w:firstLine="240" w:firstLineChars="100"/>
        <w:rPr>
          <w:rFonts w:asciiTheme="minorEastAsia" w:hAnsiTheme="minorEastAsia" w:eastAsiaTheme="minorEastAsia"/>
          <w:bCs/>
          <w:sz w:val="24"/>
          <w:szCs w:val="24"/>
          <w:highlight w:val="none"/>
        </w:rPr>
      </w:pPr>
      <w:r>
        <w:rPr>
          <w:rFonts w:hint="eastAsia" w:asciiTheme="majorEastAsia" w:hAnsiTheme="majorEastAsia" w:eastAsiaTheme="majorEastAsia"/>
          <w:sz w:val="24"/>
          <w:szCs w:val="24"/>
          <w:highlight w:val="none"/>
          <w:lang w:val="en-US" w:eastAsia="zh-CN"/>
        </w:rPr>
        <w:t xml:space="preserve">3 </w:t>
      </w:r>
      <w:r>
        <w:rPr>
          <w:rFonts w:hint="eastAsia" w:asciiTheme="majorEastAsia" w:hAnsiTheme="majorEastAsia" w:eastAsiaTheme="majorEastAsia"/>
          <w:sz w:val="24"/>
          <w:szCs w:val="24"/>
          <w:highlight w:val="none"/>
        </w:rPr>
        <w:t>投标文件：</w:t>
      </w:r>
      <w:r>
        <w:rPr>
          <w:rFonts w:hint="eastAsia" w:asciiTheme="majorEastAsia" w:hAnsiTheme="majorEastAsia" w:eastAsiaTheme="majorEastAsia"/>
          <w:b/>
          <w:sz w:val="24"/>
          <w:szCs w:val="24"/>
          <w:highlight w:val="none"/>
        </w:rPr>
        <w:t>质标</w:t>
      </w:r>
      <w:r>
        <w:rPr>
          <w:rFonts w:hint="eastAsia" w:asciiTheme="majorEastAsia" w:hAnsiTheme="majorEastAsia" w:eastAsiaTheme="majorEastAsia"/>
          <w:b/>
          <w:sz w:val="24"/>
          <w:szCs w:val="24"/>
          <w:highlight w:val="none"/>
          <w:lang w:val="en-US" w:eastAsia="zh-CN"/>
        </w:rPr>
        <w:t>/资格证明文件</w:t>
      </w:r>
      <w:r>
        <w:rPr>
          <w:rFonts w:hint="eastAsia" w:asciiTheme="majorEastAsia" w:hAnsiTheme="majorEastAsia" w:eastAsiaTheme="majorEastAsia"/>
          <w:b/>
          <w:sz w:val="24"/>
          <w:szCs w:val="24"/>
          <w:highlight w:val="none"/>
        </w:rPr>
        <w:t>、商务</w:t>
      </w:r>
      <w:r>
        <w:rPr>
          <w:rFonts w:hint="eastAsia" w:asciiTheme="majorEastAsia" w:hAnsiTheme="majorEastAsia" w:eastAsiaTheme="majorEastAsia"/>
          <w:b/>
          <w:sz w:val="24"/>
          <w:szCs w:val="24"/>
          <w:highlight w:val="none"/>
          <w:lang w:val="en-US" w:eastAsia="zh-CN"/>
        </w:rPr>
        <w:t>文件</w:t>
      </w:r>
      <w:r>
        <w:rPr>
          <w:rFonts w:hint="eastAsia" w:asciiTheme="majorEastAsia" w:hAnsiTheme="majorEastAsia" w:eastAsiaTheme="majorEastAsia"/>
          <w:sz w:val="24"/>
          <w:szCs w:val="24"/>
          <w:highlight w:val="none"/>
        </w:rPr>
        <w:t>原件。</w:t>
      </w:r>
    </w:p>
    <w:p>
      <w:pPr>
        <w:spacing w:line="276" w:lineRule="auto"/>
        <w:rPr>
          <w:rFonts w:hint="eastAsia" w:ascii="宋体" w:hAnsi="宋体"/>
          <w:color w:val="auto"/>
          <w:sz w:val="24"/>
          <w:szCs w:val="24"/>
          <w:highlight w:val="none"/>
        </w:rPr>
      </w:pPr>
      <w:r>
        <w:rPr>
          <w:rFonts w:hint="eastAsia" w:asciiTheme="majorEastAsia" w:hAnsiTheme="majorEastAsia" w:eastAsiaTheme="majorEastAsia"/>
          <w:b/>
          <w:sz w:val="24"/>
          <w:szCs w:val="24"/>
          <w:highlight w:val="none"/>
        </w:rPr>
        <w:t>七</w:t>
      </w:r>
      <w:r>
        <w:rPr>
          <w:rFonts w:asciiTheme="majorEastAsia" w:hAnsiTheme="majorEastAsia" w:eastAsiaTheme="majorEastAsia"/>
          <w:b/>
          <w:sz w:val="24"/>
          <w:szCs w:val="24"/>
          <w:highlight w:val="none"/>
        </w:rPr>
        <w:t>、评标</w:t>
      </w:r>
      <w:r>
        <w:rPr>
          <w:rFonts w:hint="eastAsia" w:asciiTheme="majorEastAsia" w:hAnsiTheme="majorEastAsia" w:eastAsiaTheme="majorEastAsia"/>
          <w:b/>
          <w:sz w:val="24"/>
          <w:szCs w:val="24"/>
          <w:highlight w:val="none"/>
        </w:rPr>
        <w:t>办法：</w:t>
      </w:r>
      <w:r>
        <w:rPr>
          <w:rFonts w:hint="eastAsia" w:ascii="宋体" w:hAnsi="宋体"/>
          <w:color w:val="auto"/>
          <w:sz w:val="24"/>
          <w:szCs w:val="24"/>
          <w:highlight w:val="none"/>
        </w:rPr>
        <w:t>本项目评标采用合理最低价中标法：评标专家组将与投标人进行多轮商务谈判，</w:t>
      </w:r>
      <w:r>
        <w:rPr>
          <w:rFonts w:hint="eastAsia"/>
          <w:color w:val="auto"/>
          <w:sz w:val="24"/>
          <w:highlight w:val="none"/>
        </w:rPr>
        <w:t>选取经</w:t>
      </w:r>
      <w:r>
        <w:rPr>
          <w:rFonts w:hint="eastAsia"/>
          <w:color w:val="auto"/>
          <w:sz w:val="24"/>
          <w:highlight w:val="none"/>
          <w:lang w:val="en-US" w:eastAsia="zh-CN"/>
        </w:rPr>
        <w:t>谈判</w:t>
      </w:r>
      <w:r>
        <w:rPr>
          <w:rFonts w:hint="eastAsia" w:ascii="宋体" w:hAnsi="宋体"/>
          <w:color w:val="auto"/>
          <w:sz w:val="24"/>
          <w:szCs w:val="24"/>
          <w:highlight w:val="none"/>
        </w:rPr>
        <w:t>后</w:t>
      </w:r>
      <w:r>
        <w:rPr>
          <w:rFonts w:hint="eastAsia" w:ascii="宋体" w:hAnsi="宋体"/>
          <w:color w:val="auto"/>
          <w:sz w:val="24"/>
          <w:szCs w:val="24"/>
          <w:highlight w:val="none"/>
          <w:lang w:val="en-US" w:eastAsia="zh-CN"/>
        </w:rPr>
        <w:t>合计金额</w:t>
      </w:r>
      <w:r>
        <w:rPr>
          <w:rFonts w:hint="eastAsia" w:ascii="宋体" w:hAnsi="宋体"/>
          <w:color w:val="auto"/>
          <w:sz w:val="24"/>
          <w:szCs w:val="24"/>
          <w:highlight w:val="none"/>
        </w:rPr>
        <w:t>最低的投标人中标</w:t>
      </w:r>
      <w:r>
        <w:rPr>
          <w:rFonts w:hint="eastAsia"/>
          <w:color w:val="auto"/>
          <w:sz w:val="24"/>
          <w:highlight w:val="none"/>
        </w:rPr>
        <w:t>。</w:t>
      </w:r>
    </w:p>
    <w:p>
      <w:pPr>
        <w:tabs>
          <w:tab w:val="left" w:pos="454"/>
        </w:tabs>
        <w:adjustRightInd w:val="0"/>
        <w:snapToGrid w:val="0"/>
        <w:spacing w:line="360" w:lineRule="auto"/>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八、投标文件</w:t>
      </w:r>
    </w:p>
    <w:p>
      <w:pPr>
        <w:pStyle w:val="151"/>
        <w:numPr>
          <w:ilvl w:val="0"/>
          <w:numId w:val="0"/>
        </w:numPr>
        <w:tabs>
          <w:tab w:val="left" w:pos="454"/>
        </w:tabs>
        <w:adjustRightInd w:val="0"/>
        <w:snapToGrid w:val="0"/>
        <w:spacing w:line="360" w:lineRule="auto"/>
        <w:ind w:leftChars="0" w:firstLine="482" w:firstLineChars="200"/>
        <w:rPr>
          <w:rFonts w:asciiTheme="majorEastAsia" w:hAnsiTheme="majorEastAsia" w:eastAsiaTheme="majorEastAsia"/>
          <w:sz w:val="24"/>
          <w:szCs w:val="24"/>
          <w:highlight w:val="none"/>
        </w:rPr>
      </w:pPr>
      <w:r>
        <w:rPr>
          <w:rFonts w:hint="eastAsia"/>
          <w:b/>
          <w:color w:val="auto"/>
          <w:sz w:val="24"/>
          <w:highlight w:val="none"/>
          <w:lang w:val="en-US" w:eastAsia="zh-CN"/>
        </w:rPr>
        <w:t>1</w:t>
      </w:r>
      <w:r>
        <w:rPr>
          <w:b/>
          <w:color w:val="auto"/>
          <w:sz w:val="24"/>
          <w:highlight w:val="none"/>
        </w:rPr>
        <w:t>资质</w:t>
      </w:r>
      <w:r>
        <w:rPr>
          <w:rFonts w:hint="eastAsia"/>
          <w:b/>
          <w:color w:val="auto"/>
          <w:sz w:val="24"/>
          <w:highlight w:val="none"/>
        </w:rPr>
        <w:t>、</w:t>
      </w:r>
      <w:r>
        <w:rPr>
          <w:b/>
          <w:color w:val="auto"/>
          <w:sz w:val="24"/>
          <w:highlight w:val="none"/>
        </w:rPr>
        <w:t>资格证明文件</w:t>
      </w:r>
      <w:r>
        <w:rPr>
          <w:rFonts w:hint="eastAsia"/>
          <w:b/>
          <w:color w:val="auto"/>
          <w:sz w:val="24"/>
          <w:highlight w:val="none"/>
          <w:lang w:val="en-US" w:eastAsia="zh-CN"/>
        </w:rPr>
        <w:t>包括</w:t>
      </w:r>
      <w:r>
        <w:rPr>
          <w:rFonts w:hint="eastAsia" w:asciiTheme="majorEastAsia" w:hAnsiTheme="majorEastAsia" w:eastAsiaTheme="majorEastAsia"/>
          <w:b/>
          <w:sz w:val="24"/>
          <w:szCs w:val="24"/>
          <w:highlight w:val="none"/>
          <w:lang w:eastAsia="zh-CN"/>
        </w:rPr>
        <w:t>：</w:t>
      </w:r>
    </w:p>
    <w:p>
      <w:pPr>
        <w:keepNext w:val="0"/>
        <w:keepLines w:val="0"/>
        <w:pageBreakBefore w:val="0"/>
        <w:widowControl w:val="0"/>
        <w:tabs>
          <w:tab w:val="left" w:pos="1050"/>
          <w:tab w:val="left" w:pos="1470"/>
        </w:tabs>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rPr>
      </w:pPr>
      <w:r>
        <w:rPr>
          <w:rFonts w:hint="eastAsia"/>
          <w:color w:val="auto"/>
          <w:sz w:val="24"/>
          <w:highlight w:val="none"/>
          <w:lang w:val="en-US" w:eastAsia="zh-CN"/>
        </w:rPr>
        <w:t>1.1</w:t>
      </w:r>
      <w:r>
        <w:rPr>
          <w:color w:val="auto"/>
          <w:sz w:val="24"/>
          <w:highlight w:val="none"/>
        </w:rPr>
        <w:t>营业执照</w:t>
      </w:r>
      <w:r>
        <w:rPr>
          <w:rFonts w:hint="eastAsia"/>
          <w:color w:val="auto"/>
          <w:sz w:val="24"/>
          <w:highlight w:val="none"/>
        </w:rPr>
        <w:t>、</w:t>
      </w:r>
      <w:r>
        <w:rPr>
          <w:color w:val="auto"/>
          <w:sz w:val="24"/>
          <w:highlight w:val="none"/>
        </w:rPr>
        <w:t>有关资质许可</w:t>
      </w:r>
      <w:r>
        <w:rPr>
          <w:rFonts w:hint="eastAsia"/>
          <w:color w:val="auto"/>
          <w:sz w:val="24"/>
          <w:highlight w:val="none"/>
          <w:lang w:val="en-US" w:eastAsia="zh-CN"/>
        </w:rPr>
        <w:t>/</w:t>
      </w:r>
      <w:r>
        <w:rPr>
          <w:color w:val="auto"/>
          <w:sz w:val="24"/>
          <w:highlight w:val="none"/>
        </w:rPr>
        <w:t>项目授权</w:t>
      </w:r>
      <w:r>
        <w:rPr>
          <w:rFonts w:hint="eastAsia" w:ascii="宋体" w:hAnsi="宋体"/>
          <w:bCs/>
          <w:color w:val="auto"/>
          <w:sz w:val="24"/>
          <w:highlight w:val="none"/>
        </w:rPr>
        <w:t>等</w:t>
      </w:r>
      <w:r>
        <w:rPr>
          <w:rFonts w:hint="eastAsia" w:ascii="宋体" w:hAnsi="宋体"/>
          <w:bCs/>
          <w:color w:val="auto"/>
          <w:sz w:val="24"/>
          <w:highlight w:val="none"/>
          <w:lang w:val="en-US" w:eastAsia="zh-CN"/>
        </w:rPr>
        <w:t>(若有）。</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1</w:t>
      </w:r>
      <w:r>
        <w:rPr>
          <w:color w:val="auto"/>
          <w:sz w:val="24"/>
          <w:highlight w:val="none"/>
        </w:rPr>
        <w:t>.2投标确认书</w:t>
      </w:r>
      <w:r>
        <w:rPr>
          <w:color w:val="auto"/>
          <w:spacing w:val="4"/>
          <w:sz w:val="24"/>
          <w:highlight w:val="none"/>
        </w:rPr>
        <w:t>（原件）</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1</w:t>
      </w:r>
      <w:r>
        <w:rPr>
          <w:color w:val="auto"/>
          <w:sz w:val="24"/>
          <w:highlight w:val="none"/>
        </w:rPr>
        <w:t>.3法定代表人身份证明书</w:t>
      </w:r>
      <w:r>
        <w:rPr>
          <w:rFonts w:hint="eastAsia"/>
          <w:color w:val="auto"/>
          <w:sz w:val="24"/>
          <w:highlight w:val="none"/>
        </w:rPr>
        <w:t>（附件</w:t>
      </w:r>
      <w:r>
        <w:rPr>
          <w:rFonts w:hint="eastAsia"/>
          <w:color w:val="auto"/>
          <w:sz w:val="24"/>
          <w:highlight w:val="none"/>
          <w:lang w:val="en-US" w:eastAsia="zh-CN"/>
        </w:rPr>
        <w:t>一</w:t>
      </w:r>
      <w:r>
        <w:rPr>
          <w:rFonts w:hint="eastAsia"/>
          <w:color w:val="auto"/>
          <w:sz w:val="24"/>
          <w:highlight w:val="none"/>
        </w:rPr>
        <w:t>）</w:t>
      </w:r>
      <w:r>
        <w:rPr>
          <w:color w:val="auto"/>
          <w:spacing w:val="4"/>
          <w:sz w:val="24"/>
          <w:highlight w:val="none"/>
        </w:rPr>
        <w:t>（原件）</w:t>
      </w:r>
      <w:r>
        <w:rPr>
          <w:color w:val="auto"/>
          <w:sz w:val="24"/>
          <w:highlight w:val="none"/>
        </w:rPr>
        <w:t>、法定代表人授权委托书</w:t>
      </w:r>
      <w:r>
        <w:rPr>
          <w:rFonts w:hint="eastAsia"/>
          <w:color w:val="auto"/>
          <w:sz w:val="24"/>
          <w:highlight w:val="none"/>
        </w:rPr>
        <w:t>（附件</w:t>
      </w:r>
      <w:r>
        <w:rPr>
          <w:rFonts w:hint="eastAsia"/>
          <w:color w:val="auto"/>
          <w:sz w:val="24"/>
          <w:highlight w:val="none"/>
          <w:lang w:val="en-US" w:eastAsia="zh-CN"/>
        </w:rPr>
        <w:t>二</w:t>
      </w:r>
      <w:r>
        <w:rPr>
          <w:rFonts w:hint="eastAsia"/>
          <w:color w:val="auto"/>
          <w:sz w:val="24"/>
          <w:highlight w:val="none"/>
        </w:rPr>
        <w:t>）</w:t>
      </w:r>
      <w:r>
        <w:rPr>
          <w:color w:val="auto"/>
          <w:sz w:val="24"/>
          <w:highlight w:val="none"/>
        </w:rPr>
        <w:t>（原件）</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1</w:t>
      </w:r>
      <w:r>
        <w:rPr>
          <w:color w:val="auto"/>
          <w:sz w:val="24"/>
          <w:highlight w:val="none"/>
        </w:rPr>
        <w:t>.4</w:t>
      </w:r>
      <w:r>
        <w:rPr>
          <w:rFonts w:hint="eastAsia"/>
          <w:color w:val="auto"/>
          <w:sz w:val="24"/>
          <w:highlight w:val="none"/>
        </w:rPr>
        <w:t>企业简介</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1</w:t>
      </w:r>
      <w:r>
        <w:rPr>
          <w:color w:val="auto"/>
          <w:sz w:val="24"/>
          <w:highlight w:val="none"/>
        </w:rPr>
        <w:t>.5</w:t>
      </w:r>
      <w:r>
        <w:rPr>
          <w:rFonts w:hint="eastAsia"/>
          <w:color w:val="auto"/>
          <w:sz w:val="24"/>
          <w:highlight w:val="none"/>
        </w:rPr>
        <w:t>投标单位业绩、</w:t>
      </w:r>
      <w:r>
        <w:rPr>
          <w:rFonts w:hint="eastAsia"/>
          <w:color w:val="auto"/>
          <w:sz w:val="24"/>
          <w:highlight w:val="none"/>
          <w:lang w:val="en-US" w:eastAsia="zh-CN"/>
        </w:rPr>
        <w:t>类似项目合同3个及以上</w:t>
      </w:r>
      <w:r>
        <w:rPr>
          <w:rFonts w:hint="eastAsia"/>
          <w:color w:val="auto"/>
          <w:sz w:val="24"/>
          <w:highlight w:val="none"/>
        </w:rPr>
        <w:t>（复印件盖公章）</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lang w:val="en-US" w:eastAsia="zh-CN"/>
        </w:rPr>
        <w:t>1</w:t>
      </w:r>
      <w:r>
        <w:rPr>
          <w:color w:val="auto"/>
          <w:sz w:val="24"/>
          <w:highlight w:val="none"/>
        </w:rPr>
        <w:t>.6</w:t>
      </w:r>
      <w:r>
        <w:rPr>
          <w:rFonts w:hint="eastAsia"/>
          <w:color w:val="auto"/>
          <w:sz w:val="24"/>
          <w:highlight w:val="none"/>
        </w:rPr>
        <w:t>投标方近</w:t>
      </w:r>
      <w:r>
        <w:rPr>
          <w:rFonts w:hint="eastAsia"/>
          <w:color w:val="auto"/>
          <w:sz w:val="24"/>
          <w:highlight w:val="none"/>
          <w:lang w:val="en-US" w:eastAsia="zh-CN"/>
        </w:rPr>
        <w:t>三年</w:t>
      </w:r>
      <w:r>
        <w:rPr>
          <w:color w:val="auto"/>
          <w:sz w:val="24"/>
          <w:highlight w:val="none"/>
        </w:rPr>
        <w:t>3</w:t>
      </w:r>
      <w:r>
        <w:rPr>
          <w:rFonts w:hint="eastAsia"/>
          <w:color w:val="auto"/>
          <w:sz w:val="24"/>
          <w:highlight w:val="none"/>
        </w:rPr>
        <w:t>年的</w:t>
      </w:r>
      <w:r>
        <w:rPr>
          <w:rFonts w:hint="eastAsia"/>
          <w:color w:val="auto"/>
          <w:sz w:val="24"/>
          <w:highlight w:val="none"/>
          <w:lang w:val="en-US" w:eastAsia="zh-CN"/>
        </w:rPr>
        <w:t>财务审计报告或财务报表</w:t>
      </w:r>
      <w:r>
        <w:rPr>
          <w:rFonts w:hint="eastAsia"/>
          <w:color w:val="auto"/>
          <w:sz w:val="24"/>
          <w:highlight w:val="none"/>
        </w:rPr>
        <w:t>（复印件盖公章）</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lang w:val="en-US" w:eastAsia="zh-CN"/>
        </w:rPr>
        <w:t>1</w:t>
      </w:r>
      <w:r>
        <w:rPr>
          <w:color w:val="auto"/>
          <w:sz w:val="24"/>
          <w:highlight w:val="none"/>
        </w:rPr>
        <w:t>.</w:t>
      </w:r>
      <w:r>
        <w:rPr>
          <w:rFonts w:hint="eastAsia"/>
          <w:color w:val="auto"/>
          <w:sz w:val="24"/>
          <w:highlight w:val="none"/>
          <w:lang w:val="en-US" w:eastAsia="zh-CN"/>
        </w:rPr>
        <w:t>7</w:t>
      </w:r>
      <w:r>
        <w:rPr>
          <w:rFonts w:hint="eastAsia"/>
          <w:color w:val="auto"/>
          <w:sz w:val="24"/>
          <w:highlight w:val="none"/>
        </w:rPr>
        <w:t>报名当日的信用中国截图</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lang w:val="en-US" w:eastAsia="zh-CN"/>
        </w:rPr>
        <w:t>1</w:t>
      </w:r>
      <w:r>
        <w:rPr>
          <w:color w:val="auto"/>
          <w:sz w:val="24"/>
          <w:highlight w:val="none"/>
        </w:rPr>
        <w:t>.</w:t>
      </w:r>
      <w:r>
        <w:rPr>
          <w:rFonts w:hint="eastAsia"/>
          <w:color w:val="auto"/>
          <w:sz w:val="24"/>
          <w:highlight w:val="none"/>
          <w:lang w:val="en-US" w:eastAsia="zh-CN"/>
        </w:rPr>
        <w:t>8</w:t>
      </w:r>
      <w:r>
        <w:rPr>
          <w:rFonts w:hint="eastAsia"/>
          <w:color w:val="auto"/>
          <w:sz w:val="24"/>
          <w:highlight w:val="none"/>
        </w:rPr>
        <w:t>企业最近半年完税证明、信用证明材料（中国人民银行信用代码证+征信报告）</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lang w:val="en-US" w:eastAsia="zh-CN"/>
        </w:rPr>
        <w:t>1</w:t>
      </w:r>
      <w:r>
        <w:rPr>
          <w:color w:val="auto"/>
          <w:sz w:val="24"/>
          <w:highlight w:val="none"/>
        </w:rPr>
        <w:t>.</w:t>
      </w:r>
      <w:r>
        <w:rPr>
          <w:rFonts w:hint="eastAsia"/>
          <w:color w:val="auto"/>
          <w:sz w:val="24"/>
          <w:highlight w:val="none"/>
          <w:lang w:val="en-US" w:eastAsia="zh-CN"/>
        </w:rPr>
        <w:t>9</w:t>
      </w:r>
      <w:r>
        <w:rPr>
          <w:rFonts w:hint="eastAsia"/>
          <w:color w:val="auto"/>
          <w:sz w:val="24"/>
          <w:highlight w:val="none"/>
        </w:rPr>
        <w:t>年度纳税信用评价信息（可从电子税务局查询截图，需加盖公章）</w:t>
      </w:r>
    </w:p>
    <w:p>
      <w:pPr>
        <w:keepNext w:val="0"/>
        <w:keepLines w:val="0"/>
        <w:pageBreakBefore w:val="0"/>
        <w:widowControl w:val="0"/>
        <w:tabs>
          <w:tab w:val="left" w:pos="630"/>
          <w:tab w:val="left" w:pos="1050"/>
          <w:tab w:val="left" w:pos="1243"/>
          <w:tab w:val="left" w:pos="1350"/>
          <w:tab w:val="left" w:pos="1470"/>
          <w:tab w:val="left" w:pos="1997"/>
        </w:tabs>
        <w:kinsoku/>
        <w:wordWrap/>
        <w:overflowPunct/>
        <w:topLinePunct w:val="0"/>
        <w:autoSpaceDE/>
        <w:autoSpaceDN/>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lang w:val="en-US" w:eastAsia="zh-CN"/>
        </w:rPr>
        <w:t>1</w:t>
      </w:r>
      <w:r>
        <w:rPr>
          <w:color w:val="auto"/>
          <w:sz w:val="24"/>
          <w:highlight w:val="none"/>
        </w:rPr>
        <w:t>.</w:t>
      </w:r>
      <w:r>
        <w:rPr>
          <w:rFonts w:hint="eastAsia"/>
          <w:color w:val="auto"/>
          <w:sz w:val="24"/>
          <w:highlight w:val="none"/>
          <w:lang w:val="en-US" w:eastAsia="zh-CN"/>
        </w:rPr>
        <w:t>10</w:t>
      </w:r>
      <w:r>
        <w:rPr>
          <w:rFonts w:hint="eastAsia"/>
          <w:color w:val="auto"/>
          <w:sz w:val="24"/>
          <w:highlight w:val="none"/>
        </w:rPr>
        <w:t>企业对外担保说明（写明贵单位对外有无对外担保和质押业务，需加盖公章）</w:t>
      </w:r>
    </w:p>
    <w:p>
      <w:pPr>
        <w:tabs>
          <w:tab w:val="left" w:pos="1050"/>
          <w:tab w:val="left" w:pos="1470"/>
        </w:tabs>
        <w:spacing w:line="360" w:lineRule="auto"/>
        <w:ind w:firstLine="482" w:firstLineChars="200"/>
        <w:rPr>
          <w:b/>
          <w:color w:val="auto"/>
          <w:sz w:val="24"/>
          <w:highlight w:val="none"/>
        </w:rPr>
      </w:pPr>
      <w:r>
        <w:rPr>
          <w:rFonts w:hint="eastAsia"/>
          <w:b/>
          <w:color w:val="auto"/>
          <w:sz w:val="24"/>
          <w:highlight w:val="none"/>
          <w:lang w:val="en-US" w:eastAsia="zh-CN"/>
        </w:rPr>
        <w:t>2</w:t>
      </w:r>
      <w:r>
        <w:rPr>
          <w:b/>
          <w:color w:val="auto"/>
          <w:sz w:val="24"/>
          <w:highlight w:val="none"/>
        </w:rPr>
        <w:t>商务</w:t>
      </w:r>
      <w:r>
        <w:rPr>
          <w:rFonts w:hint="eastAsia"/>
          <w:b/>
          <w:color w:val="auto"/>
          <w:sz w:val="24"/>
          <w:highlight w:val="none"/>
          <w:lang w:val="en-US" w:eastAsia="zh-CN"/>
        </w:rPr>
        <w:t>文件</w:t>
      </w:r>
      <w:r>
        <w:rPr>
          <w:b/>
          <w:color w:val="auto"/>
          <w:sz w:val="24"/>
          <w:highlight w:val="none"/>
        </w:rPr>
        <w:t xml:space="preserve">包括：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color w:val="auto"/>
          <w:sz w:val="24"/>
          <w:highlight w:val="none"/>
        </w:rPr>
      </w:pPr>
      <w:r>
        <w:rPr>
          <w:rFonts w:hint="eastAsia"/>
          <w:color w:val="auto"/>
          <w:sz w:val="24"/>
          <w:highlight w:val="none"/>
          <w:lang w:val="en-US" w:eastAsia="zh-CN"/>
        </w:rPr>
        <w:t>2</w:t>
      </w:r>
      <w:r>
        <w:rPr>
          <w:color w:val="auto"/>
          <w:sz w:val="24"/>
          <w:highlight w:val="none"/>
        </w:rPr>
        <w:t>.1“</w:t>
      </w:r>
      <w:r>
        <w:rPr>
          <w:rFonts w:hint="eastAsia"/>
          <w:color w:val="auto"/>
          <w:sz w:val="24"/>
          <w:highlight w:val="none"/>
          <w:lang w:val="en-US" w:eastAsia="zh-CN"/>
        </w:rPr>
        <w:t>研发工具采购</w:t>
      </w:r>
      <w:r>
        <w:rPr>
          <w:color w:val="auto"/>
          <w:sz w:val="24"/>
          <w:highlight w:val="none"/>
        </w:rPr>
        <w:t>项目----投标函</w:t>
      </w:r>
      <w:r>
        <w:rPr>
          <w:rFonts w:hint="eastAsia"/>
          <w:color w:val="auto"/>
          <w:sz w:val="24"/>
          <w:highlight w:val="none"/>
          <w:lang w:val="en-US" w:eastAsia="zh-CN"/>
        </w:rPr>
        <w:t>（</w:t>
      </w:r>
      <w:r>
        <w:rPr>
          <w:rFonts w:hint="eastAsia"/>
          <w:color w:val="auto"/>
          <w:sz w:val="24"/>
          <w:highlight w:val="none"/>
        </w:rPr>
        <w:t>附件</w:t>
      </w:r>
      <w:r>
        <w:rPr>
          <w:rFonts w:hint="eastAsia"/>
          <w:color w:val="auto"/>
          <w:sz w:val="24"/>
          <w:highlight w:val="none"/>
          <w:lang w:val="en-US" w:eastAsia="zh-CN"/>
        </w:rPr>
        <w:t>三）</w:t>
      </w:r>
      <w:r>
        <w:rPr>
          <w:rFonts w:hint="eastAsia"/>
          <w:color w:val="auto"/>
          <w:sz w:val="24"/>
          <w:highlight w:val="none"/>
          <w:lang w:eastAsia="zh-CN"/>
        </w:rPr>
        <w:t>、</w:t>
      </w:r>
      <w:r>
        <w:rPr>
          <w:rFonts w:hint="eastAsia"/>
          <w:color w:val="auto"/>
          <w:sz w:val="24"/>
          <w:highlight w:val="none"/>
          <w:lang w:val="en-US" w:eastAsia="zh-CN"/>
        </w:rPr>
        <w:t>研发工具采购</w:t>
      </w:r>
      <w:r>
        <w:rPr>
          <w:color w:val="auto"/>
          <w:sz w:val="24"/>
          <w:highlight w:val="none"/>
        </w:rPr>
        <w:t>项目----</w:t>
      </w:r>
      <w:r>
        <w:rPr>
          <w:rFonts w:hint="eastAsia"/>
          <w:color w:val="auto"/>
          <w:sz w:val="24"/>
          <w:highlight w:val="none"/>
          <w:lang w:val="en-US" w:eastAsia="zh-CN"/>
        </w:rPr>
        <w:t>报价明细（</w:t>
      </w:r>
      <w:r>
        <w:rPr>
          <w:rFonts w:hint="eastAsia"/>
          <w:color w:val="auto"/>
          <w:sz w:val="24"/>
          <w:highlight w:val="none"/>
        </w:rPr>
        <w:t>附件</w:t>
      </w:r>
      <w:r>
        <w:rPr>
          <w:rFonts w:hint="eastAsia"/>
          <w:color w:val="auto"/>
          <w:sz w:val="24"/>
          <w:highlight w:val="none"/>
          <w:lang w:val="en-US" w:eastAsia="zh-CN"/>
        </w:rPr>
        <w:t>四）”，</w:t>
      </w:r>
      <w:r>
        <w:rPr>
          <w:color w:val="auto"/>
          <w:sz w:val="24"/>
          <w:highlight w:val="none"/>
        </w:rPr>
        <w:t>用A4幅面按统一格式填写、统一规范。</w:t>
      </w:r>
    </w:p>
    <w:p>
      <w:pPr>
        <w:keepNext w:val="0"/>
        <w:keepLines w:val="0"/>
        <w:pageBreakBefore w:val="0"/>
        <w:widowControl w:val="0"/>
        <w:tabs>
          <w:tab w:val="left" w:pos="454"/>
        </w:tabs>
        <w:kinsoku/>
        <w:wordWrap/>
        <w:overflowPunct/>
        <w:topLinePunct w:val="0"/>
        <w:autoSpaceDE/>
        <w:autoSpaceDN/>
        <w:bidi w:val="0"/>
        <w:spacing w:line="360" w:lineRule="auto"/>
        <w:ind w:firstLine="480" w:firstLineChars="200"/>
        <w:textAlignment w:val="auto"/>
        <w:rPr>
          <w:rFonts w:hint="eastAsia" w:eastAsia="宋体"/>
          <w:color w:val="auto"/>
          <w:sz w:val="24"/>
          <w:highlight w:val="none"/>
          <w:lang w:eastAsia="zh-CN"/>
        </w:rPr>
      </w:pPr>
      <w:r>
        <w:rPr>
          <w:rFonts w:hint="eastAsia"/>
          <w:color w:val="auto"/>
          <w:sz w:val="24"/>
          <w:highlight w:val="none"/>
          <w:lang w:val="en-US" w:eastAsia="zh-CN"/>
        </w:rPr>
        <w:t>2</w:t>
      </w:r>
      <w:r>
        <w:rPr>
          <w:color w:val="auto"/>
          <w:sz w:val="24"/>
          <w:highlight w:val="none"/>
        </w:rPr>
        <w:t>.</w:t>
      </w:r>
      <w:r>
        <w:rPr>
          <w:rFonts w:hint="eastAsia"/>
          <w:color w:val="auto"/>
          <w:sz w:val="24"/>
          <w:highlight w:val="none"/>
          <w:lang w:val="en-US" w:eastAsia="zh-CN"/>
        </w:rPr>
        <w:t>2</w:t>
      </w:r>
      <w:r>
        <w:rPr>
          <w:color w:val="auto"/>
          <w:sz w:val="24"/>
          <w:highlight w:val="none"/>
        </w:rPr>
        <w:t>商务条款偏离表</w:t>
      </w:r>
      <w:r>
        <w:rPr>
          <w:rFonts w:hint="eastAsia"/>
          <w:color w:val="auto"/>
          <w:sz w:val="24"/>
          <w:highlight w:val="none"/>
        </w:rPr>
        <w:t>（附件</w:t>
      </w:r>
      <w:r>
        <w:rPr>
          <w:rFonts w:hint="eastAsia"/>
          <w:color w:val="auto"/>
          <w:sz w:val="24"/>
          <w:highlight w:val="none"/>
          <w:lang w:val="en-US" w:eastAsia="zh-CN"/>
        </w:rPr>
        <w:t>五</w:t>
      </w:r>
      <w:r>
        <w:rPr>
          <w:rFonts w:hint="eastAsia"/>
          <w:color w:val="auto"/>
          <w:sz w:val="24"/>
          <w:highlight w:val="none"/>
        </w:rPr>
        <w:t>）</w:t>
      </w:r>
    </w:p>
    <w:p>
      <w:pPr>
        <w:pStyle w:val="151"/>
        <w:keepNext w:val="0"/>
        <w:keepLines w:val="0"/>
        <w:pageBreakBefore w:val="0"/>
        <w:widowControl w:val="0"/>
        <w:numPr>
          <w:ilvl w:val="0"/>
          <w:numId w:val="0"/>
        </w:numPr>
        <w:tabs>
          <w:tab w:val="left" w:pos="454"/>
        </w:tabs>
        <w:kinsoku/>
        <w:wordWrap/>
        <w:overflowPunct/>
        <w:topLinePunct w:val="0"/>
        <w:autoSpaceDE/>
        <w:autoSpaceDN/>
        <w:bidi w:val="0"/>
        <w:adjustRightInd w:val="0"/>
        <w:snapToGrid w:val="0"/>
        <w:spacing w:line="360" w:lineRule="auto"/>
        <w:ind w:leftChars="0" w:firstLine="480" w:firstLineChars="200"/>
        <w:textAlignment w:val="auto"/>
        <w:rPr>
          <w:rFonts w:asciiTheme="majorEastAsia" w:hAnsiTheme="majorEastAsia" w:eastAsiaTheme="majorEastAsia"/>
          <w:b/>
          <w:sz w:val="24"/>
          <w:szCs w:val="24"/>
          <w:highlight w:val="none"/>
        </w:rPr>
      </w:pPr>
      <w:r>
        <w:rPr>
          <w:rFonts w:hint="eastAsia"/>
          <w:color w:val="auto"/>
          <w:sz w:val="24"/>
          <w:highlight w:val="none"/>
          <w:lang w:val="en-US" w:eastAsia="zh-CN"/>
        </w:rPr>
        <w:t>2.3投标保证金退回说明（</w:t>
      </w:r>
      <w:r>
        <w:rPr>
          <w:rFonts w:hint="eastAsia"/>
          <w:color w:val="auto"/>
          <w:sz w:val="24"/>
          <w:highlight w:val="none"/>
        </w:rPr>
        <w:t>附件</w:t>
      </w:r>
      <w:r>
        <w:rPr>
          <w:rFonts w:hint="eastAsia"/>
          <w:color w:val="auto"/>
          <w:sz w:val="24"/>
          <w:highlight w:val="none"/>
          <w:lang w:val="en-US" w:eastAsia="zh-CN"/>
        </w:rPr>
        <w:t>六）</w:t>
      </w:r>
    </w:p>
    <w:p>
      <w:pPr>
        <w:pStyle w:val="151"/>
        <w:numPr>
          <w:ilvl w:val="0"/>
          <w:numId w:val="0"/>
        </w:numPr>
        <w:tabs>
          <w:tab w:val="left" w:pos="454"/>
        </w:tabs>
        <w:adjustRightInd w:val="0"/>
        <w:snapToGrid w:val="0"/>
        <w:spacing w:line="360" w:lineRule="auto"/>
        <w:ind w:leftChars="0" w:firstLine="482" w:firstLineChars="20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lang w:val="en-US" w:eastAsia="zh-CN"/>
        </w:rPr>
        <w:t>3</w:t>
      </w:r>
      <w:r>
        <w:rPr>
          <w:rFonts w:hint="eastAsia" w:asciiTheme="majorEastAsia" w:hAnsiTheme="majorEastAsia" w:eastAsiaTheme="majorEastAsia"/>
          <w:b/>
          <w:sz w:val="24"/>
          <w:szCs w:val="24"/>
          <w:highlight w:val="none"/>
        </w:rPr>
        <w:t>电子版，内含资质标、商务标；U盘装载盖章文件扫描P</w:t>
      </w:r>
      <w:r>
        <w:rPr>
          <w:rFonts w:asciiTheme="majorEastAsia" w:hAnsiTheme="majorEastAsia" w:eastAsiaTheme="majorEastAsia"/>
          <w:b/>
          <w:sz w:val="24"/>
          <w:szCs w:val="24"/>
          <w:highlight w:val="none"/>
        </w:rPr>
        <w:t>DF</w:t>
      </w:r>
      <w:r>
        <w:rPr>
          <w:rFonts w:hint="eastAsia" w:asciiTheme="majorEastAsia" w:hAnsiTheme="majorEastAsia" w:eastAsiaTheme="majorEastAsia"/>
          <w:b/>
          <w:sz w:val="24"/>
          <w:szCs w:val="24"/>
          <w:highlight w:val="none"/>
        </w:rPr>
        <w:t>版、报价表</w:t>
      </w:r>
      <w:r>
        <w:rPr>
          <w:rFonts w:hint="eastAsia" w:asciiTheme="majorEastAsia" w:hAnsiTheme="majorEastAsia" w:eastAsiaTheme="majorEastAsia"/>
          <w:b/>
          <w:sz w:val="24"/>
          <w:szCs w:val="24"/>
          <w:highlight w:val="none"/>
          <w:lang w:val="en-US" w:eastAsia="zh-CN"/>
        </w:rPr>
        <w:t>EXCEL</w:t>
      </w:r>
      <w:r>
        <w:rPr>
          <w:rFonts w:hint="eastAsia" w:asciiTheme="majorEastAsia" w:hAnsiTheme="majorEastAsia" w:eastAsiaTheme="majorEastAsia"/>
          <w:b/>
          <w:sz w:val="24"/>
          <w:szCs w:val="24"/>
          <w:highlight w:val="none"/>
        </w:rPr>
        <w:t>版。</w:t>
      </w:r>
    </w:p>
    <w:p>
      <w:pPr>
        <w:tabs>
          <w:tab w:val="left" w:pos="454"/>
        </w:tabs>
        <w:adjustRightInd w:val="0"/>
        <w:snapToGrid w:val="0"/>
        <w:spacing w:line="360" w:lineRule="auto"/>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九、</w:t>
      </w:r>
      <w:r>
        <w:rPr>
          <w:rFonts w:asciiTheme="majorEastAsia" w:hAnsiTheme="majorEastAsia" w:eastAsiaTheme="majorEastAsia"/>
          <w:b/>
          <w:sz w:val="24"/>
          <w:szCs w:val="24"/>
          <w:highlight w:val="none"/>
        </w:rPr>
        <w:t>投标保证金：</w:t>
      </w:r>
    </w:p>
    <w:p>
      <w:pPr>
        <w:pStyle w:val="151"/>
        <w:keepNext w:val="0"/>
        <w:keepLines w:val="0"/>
        <w:pageBreakBefore w:val="0"/>
        <w:widowControl w:val="0"/>
        <w:numPr>
          <w:ilvl w:val="0"/>
          <w:numId w:val="0"/>
        </w:numPr>
        <w:tabs>
          <w:tab w:val="left" w:pos="454"/>
        </w:tabs>
        <w:kinsoku/>
        <w:wordWrap/>
        <w:overflowPunct/>
        <w:topLinePunct w:val="0"/>
        <w:autoSpaceDE/>
        <w:autoSpaceDN/>
        <w:bidi w:val="0"/>
        <w:adjustRightInd w:val="0"/>
        <w:snapToGrid w:val="0"/>
        <w:spacing w:line="360" w:lineRule="auto"/>
        <w:ind w:leftChars="-200" w:firstLine="960" w:firstLineChars="400"/>
        <w:textAlignment w:val="auto"/>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lang w:val="en-US" w:eastAsia="zh-CN"/>
        </w:rPr>
        <w:t>1</w:t>
      </w:r>
      <w:r>
        <w:rPr>
          <w:rFonts w:asciiTheme="majorEastAsia" w:hAnsiTheme="majorEastAsia" w:eastAsiaTheme="majorEastAsia"/>
          <w:sz w:val="24"/>
          <w:szCs w:val="24"/>
          <w:highlight w:val="none"/>
        </w:rPr>
        <w:t>投标保证金支付方式：</w:t>
      </w:r>
      <w:r>
        <w:rPr>
          <w:rFonts w:hint="eastAsia" w:asciiTheme="majorEastAsia" w:hAnsiTheme="majorEastAsia" w:eastAsiaTheme="majorEastAsia"/>
          <w:sz w:val="24"/>
          <w:szCs w:val="24"/>
          <w:highlight w:val="none"/>
        </w:rPr>
        <w:t>银行转账。</w:t>
      </w:r>
    </w:p>
    <w:p>
      <w:pPr>
        <w:pStyle w:val="151"/>
        <w:keepNext w:val="0"/>
        <w:keepLines w:val="0"/>
        <w:pageBreakBefore w:val="0"/>
        <w:widowControl w:val="0"/>
        <w:numPr>
          <w:ilvl w:val="0"/>
          <w:numId w:val="0"/>
        </w:numPr>
        <w:tabs>
          <w:tab w:val="left" w:pos="454"/>
        </w:tabs>
        <w:kinsoku/>
        <w:wordWrap/>
        <w:overflowPunct/>
        <w:topLinePunct w:val="0"/>
        <w:autoSpaceDE/>
        <w:autoSpaceDN/>
        <w:bidi w:val="0"/>
        <w:adjustRightInd w:val="0"/>
        <w:snapToGrid w:val="0"/>
        <w:spacing w:line="360" w:lineRule="auto"/>
        <w:ind w:leftChars="-200" w:firstLine="960" w:firstLineChars="400"/>
        <w:textAlignment w:val="auto"/>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lang w:val="en-US" w:eastAsia="zh-CN"/>
        </w:rPr>
        <w:t>2</w:t>
      </w:r>
      <w:r>
        <w:rPr>
          <w:rFonts w:asciiTheme="majorEastAsia" w:hAnsiTheme="majorEastAsia" w:eastAsiaTheme="majorEastAsia"/>
          <w:sz w:val="24"/>
          <w:szCs w:val="24"/>
          <w:highlight w:val="none"/>
        </w:rPr>
        <w:t>投标保证金的金额：本项目招标要求投标人提交投标保证金：</w:t>
      </w:r>
      <w:r>
        <w:rPr>
          <w:rFonts w:hint="eastAsia" w:asciiTheme="majorEastAsia" w:hAnsiTheme="majorEastAsia" w:eastAsiaTheme="majorEastAsia"/>
          <w:b/>
          <w:sz w:val="24"/>
          <w:szCs w:val="24"/>
          <w:highlight w:val="none"/>
          <w:lang w:val="en-US" w:eastAsia="zh-CN"/>
        </w:rPr>
        <w:t>伍仟</w:t>
      </w:r>
      <w:r>
        <w:rPr>
          <w:rFonts w:asciiTheme="majorEastAsia" w:hAnsiTheme="majorEastAsia" w:eastAsiaTheme="majorEastAsia"/>
          <w:b/>
          <w:bCs/>
          <w:sz w:val="24"/>
          <w:szCs w:val="24"/>
          <w:highlight w:val="none"/>
        </w:rPr>
        <w:t>元</w:t>
      </w:r>
      <w:r>
        <w:rPr>
          <w:rFonts w:hint="eastAsia" w:asciiTheme="majorEastAsia" w:hAnsiTheme="majorEastAsia" w:eastAsiaTheme="majorEastAsia"/>
          <w:b/>
          <w:bCs/>
          <w:sz w:val="24"/>
          <w:szCs w:val="24"/>
          <w:highlight w:val="none"/>
        </w:rPr>
        <w:t>整</w:t>
      </w:r>
      <w:r>
        <w:rPr>
          <w:rFonts w:asciiTheme="majorEastAsia" w:hAnsiTheme="majorEastAsia" w:eastAsiaTheme="majorEastAsia"/>
          <w:sz w:val="24"/>
          <w:szCs w:val="24"/>
          <w:highlight w:val="none"/>
        </w:rPr>
        <w:t>。</w:t>
      </w:r>
    </w:p>
    <w:p>
      <w:pPr>
        <w:pStyle w:val="151"/>
        <w:keepNext w:val="0"/>
        <w:keepLines w:val="0"/>
        <w:pageBreakBefore w:val="0"/>
        <w:widowControl w:val="0"/>
        <w:numPr>
          <w:ilvl w:val="0"/>
          <w:numId w:val="0"/>
        </w:numPr>
        <w:tabs>
          <w:tab w:val="left" w:pos="454"/>
        </w:tabs>
        <w:kinsoku/>
        <w:wordWrap/>
        <w:overflowPunct/>
        <w:topLinePunct w:val="0"/>
        <w:autoSpaceDE/>
        <w:autoSpaceDN/>
        <w:bidi w:val="0"/>
        <w:adjustRightInd w:val="0"/>
        <w:snapToGrid w:val="0"/>
        <w:spacing w:line="360" w:lineRule="auto"/>
        <w:ind w:leftChars="-200" w:firstLine="960" w:firstLineChars="400"/>
        <w:textAlignment w:val="auto"/>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lang w:val="en-US" w:eastAsia="zh-CN"/>
        </w:rPr>
        <w:t>3</w:t>
      </w:r>
      <w:r>
        <w:rPr>
          <w:rFonts w:asciiTheme="majorEastAsia" w:hAnsiTheme="majorEastAsia" w:eastAsiaTheme="majorEastAsia"/>
          <w:sz w:val="24"/>
          <w:szCs w:val="24"/>
          <w:highlight w:val="none"/>
        </w:rPr>
        <w:t>投标保证金到账时间</w:t>
      </w:r>
      <w:r>
        <w:rPr>
          <w:rFonts w:hint="eastAsia" w:asciiTheme="majorEastAsia" w:hAnsiTheme="majorEastAsia" w:eastAsiaTheme="majorEastAsia"/>
          <w:sz w:val="24"/>
          <w:szCs w:val="24"/>
          <w:highlight w:val="none"/>
        </w:rPr>
        <w:t>：</w:t>
      </w:r>
    </w:p>
    <w:p>
      <w:pPr>
        <w:tabs>
          <w:tab w:val="left" w:pos="454"/>
        </w:tabs>
        <w:adjustRightInd w:val="0"/>
        <w:snapToGrid w:val="0"/>
        <w:spacing w:line="360" w:lineRule="auto"/>
        <w:ind w:firstLine="482" w:firstLineChars="200"/>
        <w:rPr>
          <w:rFonts w:asciiTheme="majorEastAsia" w:hAnsiTheme="majorEastAsia" w:eastAsiaTheme="majorEastAsia"/>
          <w:sz w:val="24"/>
          <w:szCs w:val="24"/>
          <w:highlight w:val="none"/>
        </w:rPr>
      </w:pPr>
      <w:r>
        <w:rPr>
          <w:rFonts w:asciiTheme="majorEastAsia" w:hAnsiTheme="majorEastAsia" w:eastAsiaTheme="majorEastAsia"/>
          <w:b/>
          <w:bCs/>
          <w:sz w:val="24"/>
          <w:szCs w:val="24"/>
          <w:highlight w:val="none"/>
        </w:rPr>
        <w:t>于2024年</w:t>
      </w:r>
      <w:r>
        <w:rPr>
          <w:rFonts w:hint="eastAsia" w:asciiTheme="majorEastAsia" w:hAnsiTheme="majorEastAsia" w:eastAsiaTheme="majorEastAsia"/>
          <w:b/>
          <w:bCs/>
          <w:sz w:val="24"/>
          <w:szCs w:val="24"/>
          <w:highlight w:val="none"/>
          <w:lang w:val="en-US" w:eastAsia="zh-CN"/>
        </w:rPr>
        <w:t>5</w:t>
      </w:r>
      <w:r>
        <w:rPr>
          <w:rFonts w:asciiTheme="majorEastAsia" w:hAnsiTheme="majorEastAsia" w:eastAsiaTheme="majorEastAsia"/>
          <w:b/>
          <w:bCs/>
          <w:sz w:val="24"/>
          <w:szCs w:val="24"/>
          <w:highlight w:val="none"/>
        </w:rPr>
        <w:t>月</w:t>
      </w:r>
      <w:r>
        <w:rPr>
          <w:rFonts w:hint="eastAsia" w:asciiTheme="majorEastAsia" w:hAnsiTheme="majorEastAsia" w:eastAsiaTheme="majorEastAsia"/>
          <w:b/>
          <w:bCs/>
          <w:sz w:val="24"/>
          <w:szCs w:val="24"/>
          <w:highlight w:val="none"/>
          <w:lang w:val="en-US" w:eastAsia="zh-CN"/>
        </w:rPr>
        <w:t>13</w:t>
      </w:r>
      <w:r>
        <w:rPr>
          <w:rFonts w:asciiTheme="majorEastAsia" w:hAnsiTheme="majorEastAsia" w:eastAsiaTheme="majorEastAsia"/>
          <w:b/>
          <w:bCs/>
          <w:sz w:val="24"/>
          <w:szCs w:val="24"/>
          <w:highlight w:val="none"/>
        </w:rPr>
        <w:t>日1</w:t>
      </w:r>
      <w:r>
        <w:rPr>
          <w:rFonts w:hint="eastAsia" w:asciiTheme="majorEastAsia" w:hAnsiTheme="majorEastAsia" w:eastAsiaTheme="majorEastAsia"/>
          <w:b/>
          <w:bCs/>
          <w:sz w:val="24"/>
          <w:szCs w:val="24"/>
          <w:highlight w:val="none"/>
          <w:lang w:val="en-US" w:eastAsia="zh-CN"/>
        </w:rPr>
        <w:t>2</w:t>
      </w:r>
      <w:r>
        <w:rPr>
          <w:rFonts w:asciiTheme="majorEastAsia" w:hAnsiTheme="majorEastAsia" w:eastAsiaTheme="majorEastAsia"/>
          <w:b/>
          <w:bCs/>
          <w:sz w:val="24"/>
          <w:szCs w:val="24"/>
          <w:highlight w:val="none"/>
        </w:rPr>
        <w:t>:00 时前汇入招标人账户，</w:t>
      </w:r>
      <w:r>
        <w:rPr>
          <w:rFonts w:asciiTheme="majorEastAsia" w:hAnsiTheme="majorEastAsia" w:eastAsiaTheme="majorEastAsia"/>
          <w:b/>
          <w:sz w:val="24"/>
          <w:szCs w:val="24"/>
          <w:highlight w:val="none"/>
        </w:rPr>
        <w:t>是否到账以招标人到银行查实的回单为准。</w:t>
      </w:r>
    </w:p>
    <w:p>
      <w:pPr>
        <w:tabs>
          <w:tab w:val="left" w:pos="454"/>
          <w:tab w:val="left" w:pos="2433"/>
        </w:tabs>
        <w:adjustRightInd w:val="0"/>
        <w:snapToGrid w:val="0"/>
        <w:spacing w:line="360" w:lineRule="auto"/>
        <w:ind w:left="420" w:left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开户银行：中国建设银行重庆南坪支行</w:t>
      </w:r>
    </w:p>
    <w:p>
      <w:pPr>
        <w:tabs>
          <w:tab w:val="left" w:pos="454"/>
          <w:tab w:val="left" w:pos="2433"/>
        </w:tabs>
        <w:adjustRightInd w:val="0"/>
        <w:snapToGrid w:val="0"/>
        <w:spacing w:line="360" w:lineRule="auto"/>
        <w:ind w:left="420" w:left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户    名：重汽（重庆）轻型汽车有限公司</w:t>
      </w:r>
    </w:p>
    <w:p>
      <w:pPr>
        <w:tabs>
          <w:tab w:val="left" w:pos="454"/>
          <w:tab w:val="left" w:pos="2433"/>
        </w:tabs>
        <w:adjustRightInd w:val="0"/>
        <w:snapToGrid w:val="0"/>
        <w:spacing w:line="360" w:lineRule="auto"/>
        <w:ind w:left="420" w:leftChars="200"/>
        <w:rPr>
          <w:rFonts w:hint="default" w:asciiTheme="majorEastAsia" w:hAnsiTheme="majorEastAsia" w:eastAsiaTheme="majorEastAsia"/>
          <w:sz w:val="24"/>
          <w:szCs w:val="24"/>
          <w:highlight w:val="none"/>
          <w:lang w:val="en-US" w:eastAsia="zh-CN"/>
        </w:rPr>
      </w:pPr>
      <w:r>
        <w:rPr>
          <w:rFonts w:hint="eastAsia" w:asciiTheme="majorEastAsia" w:hAnsiTheme="majorEastAsia" w:eastAsiaTheme="majorEastAsia"/>
          <w:sz w:val="24"/>
          <w:szCs w:val="24"/>
          <w:highlight w:val="none"/>
        </w:rPr>
        <w:t>帐    号：</w:t>
      </w:r>
      <w:r>
        <w:rPr>
          <w:rFonts w:asciiTheme="majorEastAsia" w:hAnsiTheme="majorEastAsia" w:eastAsiaTheme="majorEastAsia"/>
          <w:sz w:val="24"/>
          <w:szCs w:val="24"/>
          <w:highlight w:val="none"/>
        </w:rPr>
        <w:t>50001073600050240330</w:t>
      </w:r>
      <w:r>
        <w:rPr>
          <w:rFonts w:hint="eastAsia" w:asciiTheme="majorEastAsia" w:hAnsiTheme="majorEastAsia" w:eastAsiaTheme="majorEastAsia"/>
          <w:sz w:val="24"/>
          <w:szCs w:val="24"/>
          <w:highlight w:val="none"/>
          <w:lang w:val="en-US" w:eastAsia="zh-CN"/>
        </w:rPr>
        <w:t xml:space="preserve"> </w:t>
      </w:r>
    </w:p>
    <w:p>
      <w:pPr>
        <w:tabs>
          <w:tab w:val="left" w:pos="454"/>
          <w:tab w:val="left" w:pos="2433"/>
        </w:tabs>
        <w:adjustRightInd w:val="0"/>
        <w:snapToGrid w:val="0"/>
        <w:spacing w:line="360" w:lineRule="auto"/>
        <w:ind w:firstLine="482" w:firstLineChars="200"/>
        <w:rPr>
          <w:rFonts w:asciiTheme="majorEastAsia" w:hAnsiTheme="majorEastAsia" w:eastAsiaTheme="majorEastAsia"/>
          <w:sz w:val="24"/>
          <w:szCs w:val="24"/>
          <w:highlight w:val="none"/>
        </w:rPr>
      </w:pPr>
      <w:r>
        <w:rPr>
          <w:rFonts w:asciiTheme="majorEastAsia" w:hAnsiTheme="majorEastAsia" w:eastAsiaTheme="majorEastAsia"/>
          <w:b/>
          <w:bCs/>
          <w:sz w:val="24"/>
          <w:szCs w:val="24"/>
          <w:highlight w:val="none"/>
        </w:rPr>
        <w:t>投标人须在付款凭证备注栏中注明是</w:t>
      </w:r>
      <w:r>
        <w:rPr>
          <w:rFonts w:hint="eastAsia"/>
          <w:b/>
          <w:color w:val="auto"/>
          <w:spacing w:val="-20"/>
          <w:sz w:val="24"/>
          <w:szCs w:val="24"/>
          <w:highlight w:val="none"/>
          <w:u w:val="single"/>
          <w:lang w:val="en-US" w:eastAsia="zh-CN"/>
        </w:rPr>
        <w:t>“研发工具采购</w:t>
      </w:r>
      <w:r>
        <w:rPr>
          <w:rFonts w:eastAsia="黑体"/>
          <w:b/>
          <w:bCs/>
          <w:color w:val="auto"/>
          <w:sz w:val="24"/>
          <w:highlight w:val="none"/>
          <w:u w:val="single"/>
        </w:rPr>
        <w:t>投标保证金</w:t>
      </w:r>
      <w:r>
        <w:rPr>
          <w:rFonts w:hint="eastAsia"/>
          <w:b/>
          <w:color w:val="auto"/>
          <w:spacing w:val="-20"/>
          <w:sz w:val="24"/>
          <w:szCs w:val="24"/>
          <w:highlight w:val="none"/>
          <w:u w:val="single"/>
          <w:lang w:val="en-US" w:eastAsia="zh-CN"/>
        </w:rPr>
        <w:t xml:space="preserve">” </w:t>
      </w:r>
      <w:r>
        <w:rPr>
          <w:rFonts w:asciiTheme="majorEastAsia" w:hAnsiTheme="majorEastAsia" w:eastAsiaTheme="majorEastAsia"/>
          <w:sz w:val="24"/>
          <w:szCs w:val="24"/>
          <w:highlight w:val="none"/>
        </w:rPr>
        <w:t>。</w:t>
      </w:r>
    </w:p>
    <w:p>
      <w:pPr>
        <w:pStyle w:val="151"/>
        <w:numPr>
          <w:ilvl w:val="0"/>
          <w:numId w:val="0"/>
        </w:numPr>
        <w:adjustRightInd w:val="0"/>
        <w:snapToGrid w:val="0"/>
        <w:spacing w:line="360" w:lineRule="auto"/>
        <w:ind w:leftChars="0" w:firstLine="480" w:firstLineChars="200"/>
        <w:rPr>
          <w:rFonts w:asciiTheme="majorEastAsia" w:hAnsiTheme="majorEastAsia" w:eastAsiaTheme="majorEastAsia"/>
          <w:color w:val="000000"/>
          <w:sz w:val="24"/>
          <w:szCs w:val="24"/>
          <w:highlight w:val="none"/>
        </w:rPr>
      </w:pPr>
      <w:r>
        <w:rPr>
          <w:rFonts w:hint="eastAsia" w:asciiTheme="majorEastAsia" w:hAnsiTheme="majorEastAsia" w:eastAsiaTheme="majorEastAsia"/>
          <w:color w:val="000000"/>
          <w:sz w:val="24"/>
          <w:szCs w:val="24"/>
          <w:highlight w:val="none"/>
          <w:lang w:val="en-US" w:eastAsia="zh-CN"/>
        </w:rPr>
        <w:t>4</w:t>
      </w:r>
      <w:r>
        <w:rPr>
          <w:rFonts w:asciiTheme="majorEastAsia" w:hAnsiTheme="majorEastAsia" w:eastAsiaTheme="majorEastAsia"/>
          <w:color w:val="000000"/>
          <w:sz w:val="24"/>
          <w:szCs w:val="24"/>
          <w:highlight w:val="none"/>
        </w:rPr>
        <w:t>投标保证金的退还</w:t>
      </w:r>
      <w:r>
        <w:rPr>
          <w:rFonts w:hint="eastAsia" w:asciiTheme="majorEastAsia" w:hAnsiTheme="majorEastAsia" w:eastAsiaTheme="majorEastAsia"/>
          <w:color w:val="000000"/>
          <w:sz w:val="24"/>
          <w:szCs w:val="24"/>
          <w:highlight w:val="none"/>
        </w:rPr>
        <w:t>：</w:t>
      </w:r>
      <w:r>
        <w:rPr>
          <w:rFonts w:asciiTheme="majorEastAsia" w:hAnsiTheme="majorEastAsia" w:eastAsiaTheme="majorEastAsia"/>
          <w:color w:val="000000"/>
          <w:sz w:val="24"/>
          <w:szCs w:val="24"/>
          <w:highlight w:val="none"/>
        </w:rPr>
        <w:t>发出中标通知后40个工作日内，招标人向落标人不计息退还投标保证金；招标人向中标人在签订合同后40个工作日内不计息退还投标保证金。</w:t>
      </w:r>
    </w:p>
    <w:p>
      <w:pPr>
        <w:pStyle w:val="151"/>
        <w:numPr>
          <w:ilvl w:val="0"/>
          <w:numId w:val="0"/>
        </w:numPr>
        <w:adjustRightInd w:val="0"/>
        <w:snapToGrid w:val="0"/>
        <w:spacing w:line="360" w:lineRule="auto"/>
        <w:ind w:leftChars="0" w:firstLine="480" w:firstLineChars="200"/>
        <w:rPr>
          <w:rFonts w:asciiTheme="majorEastAsia" w:hAnsiTheme="majorEastAsia" w:eastAsiaTheme="majorEastAsia"/>
          <w:color w:val="000000"/>
          <w:sz w:val="24"/>
          <w:szCs w:val="24"/>
          <w:highlight w:val="none"/>
        </w:rPr>
      </w:pPr>
      <w:r>
        <w:rPr>
          <w:rFonts w:hint="eastAsia" w:asciiTheme="majorEastAsia" w:hAnsiTheme="majorEastAsia" w:eastAsiaTheme="majorEastAsia"/>
          <w:color w:val="000000"/>
          <w:sz w:val="24"/>
          <w:szCs w:val="24"/>
          <w:highlight w:val="none"/>
          <w:u w:val="single"/>
          <w:lang w:val="en-US" w:eastAsia="zh-CN"/>
        </w:rPr>
        <w:t>5</w:t>
      </w:r>
      <w:r>
        <w:rPr>
          <w:rFonts w:hint="eastAsia" w:asciiTheme="majorEastAsia" w:hAnsiTheme="majorEastAsia" w:eastAsiaTheme="majorEastAsia"/>
          <w:color w:val="000000"/>
          <w:sz w:val="24"/>
          <w:szCs w:val="24"/>
          <w:highlight w:val="none"/>
          <w:u w:val="single"/>
        </w:rPr>
        <w:t>发生以下情况时，招标人有权没收投标保证金</w:t>
      </w:r>
      <w:r>
        <w:rPr>
          <w:rFonts w:hint="eastAsia" w:asciiTheme="majorEastAsia" w:hAnsiTheme="majorEastAsia" w:eastAsiaTheme="majorEastAsia"/>
          <w:color w:val="000000"/>
          <w:sz w:val="24"/>
          <w:szCs w:val="24"/>
          <w:highlight w:val="none"/>
        </w:rPr>
        <w:t>：</w:t>
      </w:r>
    </w:p>
    <w:p>
      <w:pPr>
        <w:keepNext w:val="0"/>
        <w:keepLines w:val="0"/>
        <w:pageBreakBefore w:val="0"/>
        <w:widowControl w:val="0"/>
        <w:tabs>
          <w:tab w:val="left" w:pos="454"/>
          <w:tab w:val="left" w:pos="2433"/>
        </w:tabs>
        <w:kinsoku/>
        <w:wordWrap/>
        <w:overflowPunct/>
        <w:topLinePunct w:val="0"/>
        <w:autoSpaceDE/>
        <w:autoSpaceDN/>
        <w:bidi w:val="0"/>
        <w:spacing w:line="360" w:lineRule="auto"/>
        <w:ind w:firstLine="720" w:firstLineChars="300"/>
        <w:textAlignment w:val="auto"/>
        <w:rPr>
          <w:color w:val="auto"/>
          <w:sz w:val="24"/>
          <w:highlight w:val="none"/>
        </w:rPr>
      </w:pPr>
      <w:r>
        <w:rPr>
          <w:rFonts w:hint="eastAsia"/>
          <w:color w:val="auto"/>
          <w:sz w:val="24"/>
          <w:highlight w:val="none"/>
          <w:lang w:val="en-US" w:eastAsia="zh-CN"/>
        </w:rPr>
        <w:t>5.1</w:t>
      </w:r>
      <w:r>
        <w:rPr>
          <w:rFonts w:hint="eastAsia"/>
          <w:color w:val="auto"/>
          <w:sz w:val="24"/>
          <w:highlight w:val="none"/>
        </w:rPr>
        <w:t>投标人在提交响应文件截止时间后撤回响应文件的；</w:t>
      </w:r>
    </w:p>
    <w:p>
      <w:pPr>
        <w:keepNext w:val="0"/>
        <w:keepLines w:val="0"/>
        <w:pageBreakBefore w:val="0"/>
        <w:widowControl w:val="0"/>
        <w:tabs>
          <w:tab w:val="left" w:pos="454"/>
          <w:tab w:val="left" w:pos="2433"/>
        </w:tabs>
        <w:kinsoku/>
        <w:wordWrap/>
        <w:overflowPunct/>
        <w:topLinePunct w:val="0"/>
        <w:autoSpaceDE/>
        <w:autoSpaceDN/>
        <w:bidi w:val="0"/>
        <w:spacing w:line="360" w:lineRule="auto"/>
        <w:ind w:firstLine="720" w:firstLineChars="300"/>
        <w:textAlignment w:val="auto"/>
        <w:rPr>
          <w:color w:val="auto"/>
          <w:sz w:val="24"/>
          <w:highlight w:val="none"/>
        </w:rPr>
      </w:pPr>
      <w:r>
        <w:rPr>
          <w:rFonts w:hint="eastAsia"/>
          <w:color w:val="auto"/>
          <w:sz w:val="24"/>
          <w:highlight w:val="none"/>
          <w:lang w:val="en-US" w:eastAsia="zh-CN"/>
        </w:rPr>
        <w:t>5.2</w:t>
      </w:r>
      <w:r>
        <w:rPr>
          <w:rFonts w:hint="eastAsia"/>
          <w:color w:val="auto"/>
          <w:sz w:val="24"/>
          <w:highlight w:val="none"/>
        </w:rPr>
        <w:t>中标后，无正当理由放弃中标资格；</w:t>
      </w:r>
    </w:p>
    <w:p>
      <w:pPr>
        <w:keepNext w:val="0"/>
        <w:keepLines w:val="0"/>
        <w:pageBreakBefore w:val="0"/>
        <w:widowControl w:val="0"/>
        <w:tabs>
          <w:tab w:val="left" w:pos="454"/>
          <w:tab w:val="left" w:pos="2433"/>
        </w:tabs>
        <w:kinsoku/>
        <w:wordWrap/>
        <w:overflowPunct/>
        <w:topLinePunct w:val="0"/>
        <w:autoSpaceDE/>
        <w:autoSpaceDN/>
        <w:bidi w:val="0"/>
        <w:spacing w:line="360" w:lineRule="auto"/>
        <w:ind w:firstLine="720" w:firstLineChars="300"/>
        <w:textAlignment w:val="auto"/>
        <w:rPr>
          <w:color w:val="auto"/>
          <w:sz w:val="24"/>
          <w:highlight w:val="none"/>
        </w:rPr>
      </w:pPr>
      <w:r>
        <w:rPr>
          <w:rFonts w:hint="eastAsia"/>
          <w:color w:val="auto"/>
          <w:sz w:val="24"/>
          <w:highlight w:val="none"/>
          <w:lang w:val="en-US" w:eastAsia="zh-CN"/>
        </w:rPr>
        <w:t>5.3</w:t>
      </w:r>
      <w:r>
        <w:rPr>
          <w:rFonts w:hint="eastAsia"/>
          <w:color w:val="auto"/>
          <w:sz w:val="24"/>
          <w:highlight w:val="none"/>
        </w:rPr>
        <w:t>除因不可抗力或谈判文件、询价通知书认可的情形以外，中标后，无正当理由不与招标人签订合同，或在签订合同时向招标人提出附加条件；</w:t>
      </w:r>
    </w:p>
    <w:p>
      <w:pPr>
        <w:keepNext w:val="0"/>
        <w:keepLines w:val="0"/>
        <w:pageBreakBefore w:val="0"/>
        <w:widowControl w:val="0"/>
        <w:tabs>
          <w:tab w:val="left" w:pos="454"/>
          <w:tab w:val="left" w:pos="2433"/>
        </w:tabs>
        <w:kinsoku/>
        <w:wordWrap/>
        <w:overflowPunct/>
        <w:topLinePunct w:val="0"/>
        <w:autoSpaceDE/>
        <w:autoSpaceDN/>
        <w:bidi w:val="0"/>
        <w:spacing w:line="360" w:lineRule="auto"/>
        <w:ind w:firstLine="720" w:firstLineChars="300"/>
        <w:textAlignment w:val="auto"/>
        <w:rPr>
          <w:color w:val="auto"/>
          <w:sz w:val="24"/>
          <w:highlight w:val="none"/>
        </w:rPr>
      </w:pPr>
      <w:r>
        <w:rPr>
          <w:rFonts w:hint="eastAsia"/>
          <w:color w:val="auto"/>
          <w:sz w:val="24"/>
          <w:highlight w:val="none"/>
          <w:lang w:val="en-US" w:eastAsia="zh-CN"/>
        </w:rPr>
        <w:t>5.4</w:t>
      </w:r>
      <w:r>
        <w:rPr>
          <w:rFonts w:hint="eastAsia"/>
          <w:color w:val="auto"/>
          <w:sz w:val="24"/>
          <w:highlight w:val="none"/>
        </w:rPr>
        <w:t>法律法规和招标文件规定的其他情形；</w:t>
      </w:r>
    </w:p>
    <w:p>
      <w:pPr>
        <w:keepNext w:val="0"/>
        <w:keepLines w:val="0"/>
        <w:pageBreakBefore w:val="0"/>
        <w:widowControl w:val="0"/>
        <w:tabs>
          <w:tab w:val="left" w:pos="454"/>
          <w:tab w:val="left" w:pos="2433"/>
        </w:tabs>
        <w:kinsoku/>
        <w:wordWrap/>
        <w:overflowPunct/>
        <w:topLinePunct w:val="0"/>
        <w:autoSpaceDE/>
        <w:autoSpaceDN/>
        <w:bidi w:val="0"/>
        <w:spacing w:line="360" w:lineRule="auto"/>
        <w:ind w:firstLine="720" w:firstLineChars="300"/>
        <w:textAlignment w:val="auto"/>
        <w:rPr>
          <w:rFonts w:hint="eastAsia"/>
          <w:color w:val="auto"/>
          <w:sz w:val="24"/>
          <w:highlight w:val="none"/>
        </w:rPr>
      </w:pPr>
      <w:r>
        <w:rPr>
          <w:rFonts w:hint="eastAsia"/>
          <w:color w:val="auto"/>
          <w:sz w:val="24"/>
          <w:highlight w:val="none"/>
          <w:lang w:val="en-US" w:eastAsia="zh-CN"/>
        </w:rPr>
        <w:t>5.5投标人</w:t>
      </w:r>
      <w:r>
        <w:rPr>
          <w:rFonts w:hint="eastAsia"/>
          <w:color w:val="auto"/>
          <w:sz w:val="24"/>
          <w:highlight w:val="none"/>
        </w:rPr>
        <w:t>有违约违规行为或被投诉、举报的，在调查处理期间，保证金暂不退还，待调查处理结束后按有关规定处理。</w:t>
      </w:r>
    </w:p>
    <w:p>
      <w:pPr>
        <w:keepNext w:val="0"/>
        <w:keepLines w:val="0"/>
        <w:pageBreakBefore w:val="0"/>
        <w:widowControl w:val="0"/>
        <w:tabs>
          <w:tab w:val="left" w:pos="454"/>
          <w:tab w:val="left" w:pos="2433"/>
        </w:tabs>
        <w:kinsoku/>
        <w:wordWrap/>
        <w:overflowPunct/>
        <w:topLinePunct w:val="0"/>
        <w:autoSpaceDE/>
        <w:autoSpaceDN/>
        <w:bidi w:val="0"/>
        <w:spacing w:line="360" w:lineRule="auto"/>
        <w:ind w:firstLine="720" w:firstLineChars="300"/>
        <w:textAlignment w:val="auto"/>
        <w:rPr>
          <w:rFonts w:hint="eastAsia"/>
          <w:color w:val="auto"/>
          <w:sz w:val="24"/>
          <w:highlight w:val="none"/>
        </w:rPr>
      </w:pPr>
      <w:r>
        <w:rPr>
          <w:rFonts w:hint="eastAsia"/>
          <w:color w:val="auto"/>
          <w:sz w:val="24"/>
          <w:highlight w:val="none"/>
          <w:lang w:val="en-US" w:eastAsia="zh-CN"/>
        </w:rPr>
        <w:t>5.6</w:t>
      </w:r>
      <w:r>
        <w:rPr>
          <w:rFonts w:hint="eastAsia"/>
          <w:color w:val="auto"/>
          <w:sz w:val="24"/>
          <w:highlight w:val="none"/>
        </w:rPr>
        <w:t>投标人在响应文件中提供虚假材料的；</w:t>
      </w:r>
    </w:p>
    <w:p>
      <w:pPr>
        <w:keepNext w:val="0"/>
        <w:keepLines w:val="0"/>
        <w:pageBreakBefore w:val="0"/>
        <w:widowControl w:val="0"/>
        <w:tabs>
          <w:tab w:val="left" w:pos="454"/>
        </w:tabs>
        <w:kinsoku/>
        <w:wordWrap/>
        <w:overflowPunct/>
        <w:topLinePunct w:val="0"/>
        <w:autoSpaceDE/>
        <w:autoSpaceDN/>
        <w:bidi w:val="0"/>
        <w:adjustRightInd w:val="0"/>
        <w:snapToGrid w:val="0"/>
        <w:spacing w:line="360" w:lineRule="auto"/>
        <w:ind w:firstLine="720" w:firstLineChars="300"/>
        <w:textAlignment w:val="auto"/>
        <w:rPr>
          <w:rFonts w:hint="eastAsia"/>
          <w:color w:val="auto"/>
          <w:sz w:val="24"/>
          <w:highlight w:val="none"/>
          <w:lang w:eastAsia="zh-CN"/>
        </w:rPr>
      </w:pPr>
      <w:r>
        <w:rPr>
          <w:rFonts w:hint="eastAsia"/>
          <w:color w:val="auto"/>
          <w:sz w:val="24"/>
          <w:highlight w:val="none"/>
          <w:lang w:val="en-US" w:eastAsia="zh-CN"/>
        </w:rPr>
        <w:t>5.7</w:t>
      </w:r>
      <w:r>
        <w:rPr>
          <w:rFonts w:hint="eastAsia"/>
          <w:color w:val="auto"/>
          <w:sz w:val="24"/>
          <w:highlight w:val="none"/>
        </w:rPr>
        <w:t>投标人与</w:t>
      </w:r>
      <w:r>
        <w:rPr>
          <w:rFonts w:hint="eastAsia"/>
          <w:color w:val="auto"/>
          <w:sz w:val="24"/>
          <w:highlight w:val="none"/>
          <w:lang w:val="en-US" w:eastAsia="zh-CN"/>
        </w:rPr>
        <w:t>招标人</w:t>
      </w:r>
      <w:r>
        <w:rPr>
          <w:rFonts w:hint="eastAsia"/>
          <w:color w:val="auto"/>
          <w:sz w:val="24"/>
          <w:highlight w:val="none"/>
        </w:rPr>
        <w:t>、其他</w:t>
      </w:r>
      <w:r>
        <w:rPr>
          <w:rFonts w:hint="eastAsia"/>
          <w:color w:val="auto"/>
          <w:sz w:val="24"/>
          <w:highlight w:val="none"/>
          <w:lang w:val="en-US" w:eastAsia="zh-CN"/>
        </w:rPr>
        <w:t>投标人</w:t>
      </w:r>
      <w:r>
        <w:rPr>
          <w:rFonts w:hint="eastAsia"/>
          <w:color w:val="auto"/>
          <w:sz w:val="24"/>
          <w:highlight w:val="none"/>
        </w:rPr>
        <w:t>或者</w:t>
      </w:r>
      <w:r>
        <w:rPr>
          <w:rFonts w:hint="eastAsia"/>
          <w:color w:val="auto"/>
          <w:sz w:val="24"/>
          <w:highlight w:val="none"/>
          <w:lang w:val="en-US" w:eastAsia="zh-CN"/>
        </w:rPr>
        <w:t>招标</w:t>
      </w:r>
      <w:r>
        <w:rPr>
          <w:rFonts w:hint="eastAsia"/>
          <w:color w:val="auto"/>
          <w:sz w:val="24"/>
          <w:highlight w:val="none"/>
        </w:rPr>
        <w:t>代理机构恶意串通、围标、陪标的</w:t>
      </w:r>
      <w:r>
        <w:rPr>
          <w:rFonts w:hint="eastAsia"/>
          <w:color w:val="auto"/>
          <w:sz w:val="24"/>
          <w:highlight w:val="none"/>
          <w:lang w:eastAsia="zh-CN"/>
        </w:rPr>
        <w:t>。</w:t>
      </w:r>
    </w:p>
    <w:p>
      <w:pPr>
        <w:tabs>
          <w:tab w:val="left" w:pos="454"/>
        </w:tabs>
        <w:adjustRightInd w:val="0"/>
        <w:snapToGrid w:val="0"/>
        <w:spacing w:line="360" w:lineRule="auto"/>
        <w:rPr>
          <w:rFonts w:hint="default" w:asciiTheme="majorEastAsia" w:hAnsiTheme="majorEastAsia" w:eastAsiaTheme="majorEastAsia"/>
          <w:b/>
          <w:sz w:val="24"/>
          <w:szCs w:val="24"/>
          <w:highlight w:val="none"/>
          <w:lang w:val="en-US" w:eastAsia="zh-CN"/>
        </w:rPr>
      </w:pPr>
      <w:r>
        <w:rPr>
          <w:rFonts w:hint="eastAsia" w:asciiTheme="majorEastAsia" w:hAnsiTheme="majorEastAsia" w:eastAsiaTheme="majorEastAsia"/>
          <w:b/>
          <w:sz w:val="24"/>
          <w:szCs w:val="24"/>
          <w:highlight w:val="none"/>
        </w:rPr>
        <w:t>十、履约保证金</w:t>
      </w:r>
      <w:r>
        <w:rPr>
          <w:rFonts w:hint="eastAsia" w:asciiTheme="majorEastAsia" w:hAnsiTheme="majorEastAsia" w:eastAsiaTheme="majorEastAsia"/>
          <w:b/>
          <w:sz w:val="24"/>
          <w:szCs w:val="24"/>
          <w:highlight w:val="none"/>
          <w:lang w:eastAsia="zh-CN"/>
        </w:rPr>
        <w:t>：</w:t>
      </w:r>
      <w:r>
        <w:rPr>
          <w:rFonts w:hint="eastAsia" w:asciiTheme="majorEastAsia" w:hAnsiTheme="majorEastAsia" w:eastAsiaTheme="majorEastAsia"/>
          <w:b/>
          <w:sz w:val="24"/>
          <w:szCs w:val="24"/>
          <w:highlight w:val="none"/>
          <w:lang w:val="en-US" w:eastAsia="zh-CN"/>
        </w:rPr>
        <w:t>无</w:t>
      </w:r>
    </w:p>
    <w:p>
      <w:pPr>
        <w:tabs>
          <w:tab w:val="left" w:pos="454"/>
        </w:tabs>
        <w:adjustRightInd w:val="0"/>
        <w:snapToGrid w:val="0"/>
        <w:spacing w:line="360" w:lineRule="auto"/>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十一、</w:t>
      </w:r>
      <w:r>
        <w:rPr>
          <w:rFonts w:asciiTheme="majorEastAsia" w:hAnsiTheme="majorEastAsia" w:eastAsiaTheme="majorEastAsia"/>
          <w:b/>
          <w:sz w:val="24"/>
          <w:szCs w:val="24"/>
          <w:highlight w:val="none"/>
        </w:rPr>
        <w:t>付款方式、周期</w:t>
      </w:r>
    </w:p>
    <w:p>
      <w:pPr>
        <w:pStyle w:val="151"/>
        <w:numPr>
          <w:ilvl w:val="0"/>
          <w:numId w:val="3"/>
        </w:numPr>
        <w:tabs>
          <w:tab w:val="left" w:pos="454"/>
        </w:tabs>
        <w:adjustRightInd w:val="0"/>
        <w:snapToGrid w:val="0"/>
        <w:spacing w:line="360" w:lineRule="auto"/>
        <w:ind w:firstLineChars="0"/>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付款方式：</w:t>
      </w:r>
      <w:r>
        <w:rPr>
          <w:rFonts w:hint="eastAsia" w:asciiTheme="majorEastAsia" w:hAnsiTheme="majorEastAsia" w:eastAsiaTheme="majorEastAsia"/>
          <w:b/>
          <w:sz w:val="24"/>
          <w:szCs w:val="24"/>
          <w:highlight w:val="none"/>
          <w:u w:val="single"/>
        </w:rPr>
        <w:t>半年期商业汇票</w:t>
      </w:r>
    </w:p>
    <w:p>
      <w:pPr>
        <w:pStyle w:val="151"/>
        <w:numPr>
          <w:ilvl w:val="0"/>
          <w:numId w:val="3"/>
        </w:numPr>
        <w:tabs>
          <w:tab w:val="left" w:pos="454"/>
        </w:tabs>
        <w:adjustRightInd w:val="0"/>
        <w:snapToGrid w:val="0"/>
        <w:spacing w:line="360" w:lineRule="auto"/>
        <w:ind w:firstLineChars="0"/>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付款进度：</w:t>
      </w:r>
      <w:r>
        <w:rPr>
          <w:rFonts w:hint="eastAsia" w:ascii="宋体" w:hAnsi="宋体"/>
          <w:color w:val="auto"/>
          <w:sz w:val="24"/>
          <w:szCs w:val="24"/>
          <w:highlight w:val="none"/>
          <w:lang w:val="en-US" w:eastAsia="zh-CN"/>
        </w:rPr>
        <w:t>工具交付完成</w:t>
      </w:r>
      <w:r>
        <w:rPr>
          <w:rFonts w:hint="eastAsia"/>
          <w:color w:val="auto"/>
          <w:sz w:val="24"/>
          <w:highlight w:val="none"/>
        </w:rPr>
        <w:t>验收</w:t>
      </w:r>
      <w:r>
        <w:rPr>
          <w:rFonts w:hint="eastAsia"/>
          <w:color w:val="auto"/>
          <w:sz w:val="24"/>
          <w:highlight w:val="none"/>
          <w:lang w:val="en-US" w:eastAsia="zh-CN"/>
        </w:rPr>
        <w:t>合格后，</w:t>
      </w:r>
      <w:r>
        <w:rPr>
          <w:rFonts w:hint="eastAsia" w:ascii="宋体" w:hAnsi="宋体" w:eastAsia="宋体" w:cs="Times New Roman"/>
          <w:color w:val="auto"/>
          <w:sz w:val="24"/>
          <w:szCs w:val="24"/>
          <w:highlight w:val="none"/>
          <w:lang w:val="en-US" w:eastAsia="zh-CN"/>
        </w:rPr>
        <w:t>由中标方开具合同金额100%增值税发票到招标人财务挂账；挂账次月支付。</w:t>
      </w:r>
    </w:p>
    <w:p>
      <w:pPr>
        <w:tabs>
          <w:tab w:val="left" w:pos="454"/>
        </w:tabs>
        <w:adjustRightInd w:val="0"/>
        <w:snapToGrid w:val="0"/>
        <w:spacing w:line="360" w:lineRule="auto"/>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十二</w:t>
      </w:r>
      <w:r>
        <w:rPr>
          <w:rFonts w:hint="eastAsia" w:asciiTheme="majorEastAsia" w:hAnsiTheme="majorEastAsia" w:eastAsiaTheme="majorEastAsia"/>
          <w:b/>
          <w:color w:val="000000"/>
          <w:sz w:val="24"/>
          <w:szCs w:val="24"/>
          <w:highlight w:val="none"/>
        </w:rPr>
        <w:t>、</w:t>
      </w:r>
      <w:r>
        <w:rPr>
          <w:rFonts w:asciiTheme="majorEastAsia" w:hAnsiTheme="majorEastAsia" w:eastAsiaTheme="majorEastAsia"/>
          <w:b/>
          <w:sz w:val="24"/>
          <w:szCs w:val="24"/>
          <w:highlight w:val="none"/>
        </w:rPr>
        <w:t>中标</w:t>
      </w:r>
    </w:p>
    <w:p>
      <w:pPr>
        <w:pStyle w:val="151"/>
        <w:numPr>
          <w:ilvl w:val="0"/>
          <w:numId w:val="4"/>
        </w:numPr>
        <w:adjustRightInd w:val="0"/>
        <w:snapToGrid w:val="0"/>
        <w:spacing w:line="360" w:lineRule="auto"/>
        <w:ind w:firstLineChars="0"/>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评标定标后，招标人将以邮件或电话通知的形式通知中标</w:t>
      </w:r>
      <w:r>
        <w:rPr>
          <w:rFonts w:hint="eastAsia" w:asciiTheme="majorEastAsia" w:hAnsiTheme="majorEastAsia" w:eastAsiaTheme="majorEastAsia"/>
          <w:sz w:val="24"/>
          <w:szCs w:val="24"/>
          <w:highlight w:val="none"/>
        </w:rPr>
        <w:t>单位。</w:t>
      </w:r>
    </w:p>
    <w:p>
      <w:pPr>
        <w:pStyle w:val="151"/>
        <w:numPr>
          <w:ilvl w:val="0"/>
          <w:numId w:val="4"/>
        </w:numPr>
        <w:adjustRightInd w:val="0"/>
        <w:snapToGrid w:val="0"/>
        <w:spacing w:line="360" w:lineRule="auto"/>
        <w:ind w:firstLineChars="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中标人收到中标通知后，应在30个工作日内与招标人签订合同，中标人无正当理由不与招标人订立合同，或在签订合同时向招标人提出附加条件，取消其中标资格，并没收保证金</w:t>
      </w:r>
      <w:r>
        <w:rPr>
          <w:rFonts w:asciiTheme="majorEastAsia" w:hAnsiTheme="majorEastAsia" w:eastAsiaTheme="majorEastAsia"/>
          <w:sz w:val="24"/>
          <w:szCs w:val="24"/>
          <w:highlight w:val="none"/>
        </w:rPr>
        <w:t>。</w:t>
      </w:r>
    </w:p>
    <w:p>
      <w:pPr>
        <w:adjustRightInd w:val="0"/>
        <w:snapToGrid w:val="0"/>
        <w:spacing w:line="360" w:lineRule="auto"/>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十三、中标人瑕疵滞后发现的处理原则</w:t>
      </w:r>
    </w:p>
    <w:p>
      <w:pPr>
        <w:adjustRightInd w:val="0"/>
        <w:snapToGrid w:val="0"/>
        <w:spacing w:line="360" w:lineRule="auto"/>
        <w:ind w:firstLine="482" w:firstLineChars="20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无论基于何种原因，各项本应作为拒绝处理的情形，即便未被及时发现而使该中标人通过了资格审核、初评、现场复审、终评或其他所有相关程序，包括已签订合同，招标人有权取消其中标资格，一旦中标人被拒绝或该中标人此前的评议结果被取消，因招标产生的相关的费用以及一切损失均由中标人承担。已签订合同的，招标人有权单方解除合同，瑕疵中标人不得以此为由向招标人主张任何权利和请求。</w:t>
      </w:r>
    </w:p>
    <w:p>
      <w:pPr>
        <w:adjustRightInd w:val="0"/>
        <w:snapToGrid w:val="0"/>
        <w:spacing w:line="360" w:lineRule="auto"/>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十四、废标</w:t>
      </w:r>
    </w:p>
    <w:p>
      <w:pPr>
        <w:adjustRightInd w:val="0"/>
        <w:snapToGrid w:val="0"/>
        <w:spacing w:line="360" w:lineRule="auto"/>
        <w:ind w:firstLine="482" w:firstLineChars="20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投标人有下列情形之一，其投标将被视为废标，招标人将严格按照《中华人民共和国招标投标法》及相关法律、法规及规章制度的规定行使权利。投标人给招标人造成损失的，招标人有索赔的权利，投标人应予以赔偿。</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投标人提供的有关资格、资质证明文件不合格、不真实或提供虚假投标材料；</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投标人在报价有效期内撤回投标；</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在整个评标过程中，投标人有企图影响评标结果公正性的任何活动；</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投标人以任何方式诋毁其他投标人；</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投标人串通投标；</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以他人名义投标或者以其他方式弄虚作假，骗取中标的；</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投标人负责人为同一人或者存在控股、管理关系的不同单位；</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被其他投标人举报经查实属实的；</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法律、法规规定的其他情况。</w:t>
      </w:r>
    </w:p>
    <w:p>
      <w:pPr>
        <w:pStyle w:val="224"/>
        <w:numPr>
          <w:ilvl w:val="0"/>
          <w:numId w:val="5"/>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出现下列情形之一，招标人有权否决所有投标人的投标，并终止招标</w:t>
      </w:r>
    </w:p>
    <w:p>
      <w:pPr>
        <w:pStyle w:val="224"/>
        <w:numPr>
          <w:ilvl w:val="0"/>
          <w:numId w:val="6"/>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出现影响采购公正的违法、违规行为的；</w:t>
      </w:r>
    </w:p>
    <w:p>
      <w:pPr>
        <w:pStyle w:val="224"/>
        <w:numPr>
          <w:ilvl w:val="0"/>
          <w:numId w:val="6"/>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评标委员会经评审，认为所有投标都不符合招标文件要求的；</w:t>
      </w:r>
    </w:p>
    <w:p>
      <w:pPr>
        <w:pStyle w:val="224"/>
        <w:numPr>
          <w:ilvl w:val="0"/>
          <w:numId w:val="6"/>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因重大变故，采购任务取消的；</w:t>
      </w:r>
    </w:p>
    <w:p>
      <w:pPr>
        <w:pStyle w:val="224"/>
        <w:numPr>
          <w:ilvl w:val="0"/>
          <w:numId w:val="6"/>
        </w:numPr>
        <w:adjustRightInd w:val="0"/>
        <w:snapToGrid w:val="0"/>
        <w:spacing w:after="0" w:line="360" w:lineRule="auto"/>
        <w:ind w:firstLineChars="0"/>
        <w:jc w:val="left"/>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评标委员会认为应当终止招标的其他情形。 </w:t>
      </w:r>
    </w:p>
    <w:p>
      <w:pPr>
        <w:adjustRightInd w:val="0"/>
        <w:snapToGrid w:val="0"/>
        <w:spacing w:line="360" w:lineRule="auto"/>
        <w:jc w:val="left"/>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十五、解释权</w:t>
      </w:r>
    </w:p>
    <w:p>
      <w:pPr>
        <w:adjustRightInd w:val="0"/>
        <w:snapToGrid w:val="0"/>
        <w:spacing w:line="360" w:lineRule="auto"/>
        <w:ind w:firstLine="480" w:firstLineChars="200"/>
        <w:jc w:val="left"/>
        <w:rPr>
          <w:rFonts w:hint="eastAsia"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本招标文件的最终解释权归招标人，当对一个问题有多种解释时以招标人的书面解释为准。招标文件未做明示，而又有相关法律、法规规定的，招标人对此所做解释以相关的法律、法规规定为依据。</w:t>
      </w:r>
    </w:p>
    <w:p>
      <w:pPr>
        <w:pStyle w:val="2"/>
        <w:rPr>
          <w:rFonts w:asciiTheme="majorEastAsia" w:hAnsiTheme="majorEastAsia" w:eastAsiaTheme="majorEastAsia"/>
          <w:b/>
          <w:sz w:val="24"/>
          <w:szCs w:val="24"/>
          <w:highlight w:val="none"/>
        </w:rPr>
      </w:pPr>
      <w:r>
        <w:rPr>
          <w:rFonts w:hint="eastAsia" w:asciiTheme="majorEastAsia" w:hAnsiTheme="majorEastAsia" w:eastAsiaTheme="majorEastAsia"/>
          <w:sz w:val="24"/>
          <w:szCs w:val="24"/>
          <w:highlight w:val="none"/>
          <w:lang w:val="en-US" w:eastAsia="zh-CN"/>
        </w:rPr>
        <w:t xml:space="preserve">  </w:t>
      </w:r>
    </w:p>
    <w:p>
      <w:pPr>
        <w:adjustRightInd w:val="0"/>
        <w:snapToGrid w:val="0"/>
        <w:spacing w:line="360" w:lineRule="auto"/>
        <w:outlineLvl w:val="1"/>
        <w:rPr>
          <w:rFonts w:asciiTheme="majorEastAsia" w:hAnsiTheme="majorEastAsia" w:eastAsiaTheme="majorEastAsia"/>
          <w:b/>
          <w:sz w:val="24"/>
          <w:szCs w:val="24"/>
          <w:highlight w:val="none"/>
        </w:rPr>
      </w:pPr>
    </w:p>
    <w:p>
      <w:pPr>
        <w:adjustRightInd w:val="0"/>
        <w:snapToGrid w:val="0"/>
        <w:spacing w:line="360" w:lineRule="auto"/>
        <w:outlineLvl w:val="1"/>
        <w:rPr>
          <w:rFonts w:asciiTheme="majorEastAsia" w:hAnsiTheme="majorEastAsia" w:eastAsiaTheme="majorEastAsia"/>
          <w:b/>
          <w:sz w:val="24"/>
          <w:szCs w:val="24"/>
          <w:highlight w:val="none"/>
        </w:rPr>
      </w:pPr>
    </w:p>
    <w:p>
      <w:pPr>
        <w:adjustRightInd w:val="0"/>
        <w:snapToGrid w:val="0"/>
        <w:spacing w:line="360" w:lineRule="auto"/>
        <w:outlineLvl w:val="1"/>
        <w:rPr>
          <w:rFonts w:asciiTheme="majorEastAsia" w:hAnsiTheme="majorEastAsia" w:eastAsiaTheme="majorEastAsia"/>
          <w:b/>
          <w:sz w:val="24"/>
          <w:szCs w:val="24"/>
          <w:highlight w:val="none"/>
        </w:rPr>
      </w:pPr>
    </w:p>
    <w:p>
      <w:pPr>
        <w:pStyle w:val="2"/>
        <w:rPr>
          <w:rFonts w:asciiTheme="majorEastAsia" w:hAnsiTheme="majorEastAsia" w:eastAsiaTheme="majorEastAsia"/>
          <w:b/>
          <w:sz w:val="24"/>
          <w:szCs w:val="24"/>
          <w:highlight w:val="none"/>
        </w:rPr>
      </w:pPr>
    </w:p>
    <w:p>
      <w:pPr>
        <w:pStyle w:val="3"/>
        <w:rPr>
          <w:rFonts w:asciiTheme="majorEastAsia" w:hAnsiTheme="majorEastAsia" w:eastAsiaTheme="majorEastAsia"/>
          <w:b/>
          <w:sz w:val="24"/>
          <w:szCs w:val="24"/>
          <w:highlight w:val="none"/>
        </w:rPr>
      </w:pPr>
    </w:p>
    <w:p>
      <w:pPr>
        <w:pStyle w:val="5"/>
        <w:rPr>
          <w:rFonts w:asciiTheme="majorEastAsia" w:hAnsiTheme="majorEastAsia" w:eastAsiaTheme="majorEastAsia"/>
          <w:b/>
          <w:sz w:val="24"/>
          <w:szCs w:val="24"/>
          <w:highlight w:val="none"/>
        </w:rPr>
      </w:pPr>
    </w:p>
    <w:p>
      <w:pPr>
        <w:rPr>
          <w:rFonts w:asciiTheme="majorEastAsia" w:hAnsiTheme="majorEastAsia" w:eastAsiaTheme="majorEastAsia"/>
          <w:b/>
          <w:sz w:val="24"/>
          <w:szCs w:val="24"/>
          <w:highlight w:val="none"/>
        </w:rPr>
      </w:pPr>
    </w:p>
    <w:p>
      <w:pPr>
        <w:pStyle w:val="2"/>
        <w:rPr>
          <w:rFonts w:asciiTheme="majorEastAsia" w:hAnsiTheme="majorEastAsia" w:eastAsiaTheme="majorEastAsia"/>
          <w:b/>
          <w:sz w:val="24"/>
          <w:szCs w:val="24"/>
          <w:highlight w:val="none"/>
        </w:rPr>
      </w:pPr>
    </w:p>
    <w:p>
      <w:pPr>
        <w:pStyle w:val="3"/>
        <w:rPr>
          <w:rFonts w:asciiTheme="majorEastAsia" w:hAnsiTheme="majorEastAsia" w:eastAsiaTheme="majorEastAsia"/>
          <w:b/>
          <w:sz w:val="24"/>
          <w:szCs w:val="24"/>
          <w:highlight w:val="none"/>
        </w:rPr>
      </w:pPr>
    </w:p>
    <w:p>
      <w:pPr>
        <w:pStyle w:val="5"/>
        <w:rPr>
          <w:rFonts w:asciiTheme="majorEastAsia" w:hAnsiTheme="majorEastAsia" w:eastAsiaTheme="majorEastAsia"/>
          <w:b/>
          <w:sz w:val="24"/>
          <w:szCs w:val="24"/>
          <w:highlight w:val="none"/>
        </w:rPr>
      </w:pPr>
    </w:p>
    <w:p>
      <w:pPr>
        <w:rPr>
          <w:rFonts w:asciiTheme="majorEastAsia" w:hAnsiTheme="majorEastAsia" w:eastAsiaTheme="majorEastAsia"/>
          <w:b/>
          <w:sz w:val="24"/>
          <w:szCs w:val="24"/>
          <w:highlight w:val="none"/>
        </w:rPr>
      </w:pPr>
    </w:p>
    <w:p>
      <w:pPr>
        <w:pStyle w:val="2"/>
        <w:rPr>
          <w:rFonts w:asciiTheme="majorEastAsia" w:hAnsiTheme="majorEastAsia" w:eastAsiaTheme="majorEastAsia"/>
          <w:b/>
          <w:sz w:val="24"/>
          <w:szCs w:val="24"/>
          <w:highlight w:val="none"/>
        </w:rPr>
      </w:pPr>
    </w:p>
    <w:p>
      <w:pPr>
        <w:pStyle w:val="3"/>
        <w:rPr>
          <w:rFonts w:asciiTheme="majorEastAsia" w:hAnsiTheme="majorEastAsia" w:eastAsiaTheme="majorEastAsia"/>
          <w:b/>
          <w:sz w:val="24"/>
          <w:szCs w:val="24"/>
          <w:highlight w:val="none"/>
        </w:rPr>
      </w:pPr>
    </w:p>
    <w:p>
      <w:pPr>
        <w:pStyle w:val="5"/>
        <w:rPr>
          <w:rFonts w:asciiTheme="majorEastAsia" w:hAnsiTheme="majorEastAsia" w:eastAsiaTheme="majorEastAsia"/>
          <w:b/>
          <w:sz w:val="24"/>
          <w:szCs w:val="24"/>
          <w:highlight w:val="none"/>
        </w:rPr>
      </w:pPr>
    </w:p>
    <w:p>
      <w:pPr>
        <w:rPr>
          <w:rFonts w:asciiTheme="majorEastAsia" w:hAnsiTheme="majorEastAsia" w:eastAsiaTheme="majorEastAsia"/>
          <w:b/>
          <w:sz w:val="24"/>
          <w:szCs w:val="24"/>
          <w:highlight w:val="none"/>
        </w:rPr>
      </w:pPr>
    </w:p>
    <w:p>
      <w:pPr>
        <w:pStyle w:val="2"/>
        <w:rPr>
          <w:rFonts w:asciiTheme="majorEastAsia" w:hAnsiTheme="majorEastAsia" w:eastAsiaTheme="majorEastAsia"/>
          <w:b/>
          <w:sz w:val="24"/>
          <w:szCs w:val="24"/>
          <w:highlight w:val="none"/>
        </w:rPr>
      </w:pPr>
    </w:p>
    <w:p>
      <w:pPr>
        <w:pStyle w:val="3"/>
        <w:rPr>
          <w:rFonts w:asciiTheme="majorEastAsia" w:hAnsiTheme="majorEastAsia" w:eastAsiaTheme="majorEastAsia"/>
          <w:b/>
          <w:sz w:val="24"/>
          <w:szCs w:val="24"/>
          <w:highlight w:val="none"/>
        </w:rPr>
      </w:pPr>
    </w:p>
    <w:p>
      <w:pPr>
        <w:pStyle w:val="5"/>
        <w:rPr>
          <w:rFonts w:asciiTheme="majorEastAsia" w:hAnsiTheme="majorEastAsia" w:eastAsiaTheme="majorEastAsia"/>
          <w:b/>
          <w:sz w:val="24"/>
          <w:szCs w:val="24"/>
          <w:highlight w:val="none"/>
        </w:rPr>
      </w:pPr>
    </w:p>
    <w:p>
      <w:pPr>
        <w:pStyle w:val="47"/>
        <w:rPr>
          <w:color w:val="auto"/>
          <w:highlight w:val="none"/>
        </w:rPr>
      </w:pPr>
      <w:r>
        <w:rPr>
          <w:rFonts w:hint="eastAsia"/>
          <w:color w:val="auto"/>
          <w:highlight w:val="none"/>
        </w:rPr>
        <w:t>投 标 确 认 书</w:t>
      </w:r>
    </w:p>
    <w:p>
      <w:pPr>
        <w:spacing w:line="312" w:lineRule="auto"/>
        <w:ind w:left="720" w:hanging="120"/>
        <w:jc w:val="center"/>
        <w:rPr>
          <w:rFonts w:ascii="宋体" w:hAnsi="宋体"/>
          <w:color w:val="auto"/>
          <w:sz w:val="28"/>
          <w:szCs w:val="28"/>
          <w:highlight w:val="none"/>
        </w:rPr>
      </w:pPr>
    </w:p>
    <w:p>
      <w:pPr>
        <w:spacing w:line="312" w:lineRule="auto"/>
        <w:ind w:left="720" w:hanging="120"/>
        <w:jc w:val="center"/>
        <w:rPr>
          <w:rFonts w:ascii="宋体" w:hAnsi="宋体"/>
          <w:color w:val="auto"/>
          <w:sz w:val="28"/>
          <w:szCs w:val="28"/>
          <w:highlight w:val="none"/>
        </w:rPr>
      </w:pPr>
    </w:p>
    <w:p>
      <w:pPr>
        <w:autoSpaceDE w:val="0"/>
        <w:autoSpaceDN w:val="0"/>
        <w:adjustRightInd w:val="0"/>
        <w:snapToGrid w:val="0"/>
        <w:spacing w:line="360" w:lineRule="auto"/>
        <w:ind w:right="630"/>
        <w:rPr>
          <w:rFonts w:ascii="宋体" w:hAnsi="宋体"/>
          <w:color w:val="auto"/>
          <w:sz w:val="28"/>
          <w:szCs w:val="28"/>
          <w:highlight w:val="none"/>
        </w:rPr>
      </w:pPr>
      <w:r>
        <w:rPr>
          <w:rFonts w:hint="eastAsia" w:ascii="宋体" w:hAnsi="宋体"/>
          <w:b w:val="0"/>
          <w:bCs w:val="0"/>
          <w:color w:val="auto"/>
          <w:sz w:val="28"/>
          <w:szCs w:val="28"/>
          <w:highlight w:val="none"/>
          <w:u w:val="single"/>
        </w:rPr>
        <w:t>中国重汽集团济南动力有限公司</w:t>
      </w:r>
      <w:r>
        <w:rPr>
          <w:rFonts w:hint="eastAsia" w:ascii="宋体" w:hAnsi="宋体"/>
          <w:color w:val="auto"/>
          <w:sz w:val="28"/>
          <w:szCs w:val="28"/>
          <w:highlight w:val="none"/>
        </w:rPr>
        <w:t>：</w:t>
      </w:r>
    </w:p>
    <w:p>
      <w:pPr>
        <w:tabs>
          <w:tab w:val="left" w:pos="3425"/>
          <w:tab w:val="left" w:pos="5520"/>
        </w:tabs>
        <w:autoSpaceDE w:val="0"/>
        <w:autoSpaceDN w:val="0"/>
        <w:adjustRightInd w:val="0"/>
        <w:snapToGrid w:val="0"/>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 xml:space="preserve">   </w:t>
      </w:r>
    </w:p>
    <w:p>
      <w:pPr>
        <w:autoSpaceDE w:val="0"/>
        <w:autoSpaceDN w:val="0"/>
        <w:adjustRightInd w:val="0"/>
        <w:snapToGrid w:val="0"/>
        <w:spacing w:line="360" w:lineRule="auto"/>
        <w:ind w:firstLine="560" w:firstLineChars="200"/>
        <w:jc w:val="left"/>
        <w:rPr>
          <w:rFonts w:ascii="宋体" w:hAnsi="宋体" w:cs="MingLiU"/>
          <w:b/>
          <w:color w:val="auto"/>
          <w:sz w:val="36"/>
          <w:szCs w:val="36"/>
          <w:highlight w:val="none"/>
        </w:rPr>
      </w:pPr>
      <w:r>
        <w:rPr>
          <w:rFonts w:hint="eastAsia" w:ascii="宋体" w:hAnsi="宋体"/>
          <w:color w:val="auto"/>
          <w:sz w:val="28"/>
          <w:szCs w:val="28"/>
          <w:highlight w:val="none"/>
        </w:rPr>
        <w:t>我公司经研究决定，同意</w:t>
      </w:r>
      <w:r>
        <w:rPr>
          <w:rFonts w:hint="eastAsia" w:ascii="宋体" w:hAnsi="宋体" w:eastAsia="宋体" w:cs="宋体"/>
          <w:color w:val="auto"/>
          <w:sz w:val="28"/>
          <w:szCs w:val="21"/>
          <w:highlight w:val="none"/>
        </w:rPr>
        <w:t>贵处组织</w:t>
      </w:r>
      <w:r>
        <w:rPr>
          <w:rFonts w:hint="eastAsia" w:ascii="宋体" w:hAnsi="宋体" w:eastAsia="宋体"/>
          <w:color w:val="auto"/>
          <w:sz w:val="28"/>
          <w:szCs w:val="28"/>
          <w:highlight w:val="none"/>
        </w:rPr>
        <w:t>“</w:t>
      </w:r>
      <w:r>
        <w:rPr>
          <w:rFonts w:hint="eastAsia" w:ascii="宋体" w:hAnsi="宋体" w:eastAsia="宋体"/>
          <w:color w:val="auto"/>
          <w:sz w:val="28"/>
          <w:szCs w:val="28"/>
          <w:highlight w:val="none"/>
          <w:lang w:val="en-US" w:eastAsia="zh-CN"/>
        </w:rPr>
        <w:t>研发工具采购</w:t>
      </w:r>
      <w:r>
        <w:rPr>
          <w:rFonts w:hint="eastAsia" w:ascii="宋体" w:hAnsi="宋体" w:eastAsia="宋体"/>
          <w:color w:val="auto"/>
          <w:sz w:val="28"/>
          <w:szCs w:val="28"/>
          <w:highlight w:val="none"/>
        </w:rPr>
        <w:t>”</w:t>
      </w:r>
      <w:r>
        <w:rPr>
          <w:rFonts w:hint="eastAsia" w:ascii="宋体" w:hAnsi="宋体"/>
          <w:color w:val="auto"/>
          <w:sz w:val="28"/>
          <w:szCs w:val="28"/>
          <w:highlight w:val="none"/>
        </w:rPr>
        <w:t>招标邀请，</w:t>
      </w:r>
      <w:r>
        <w:rPr>
          <w:rFonts w:hint="eastAsia"/>
          <w:color w:val="auto"/>
          <w:sz w:val="28"/>
          <w:szCs w:val="28"/>
          <w:highlight w:val="none"/>
        </w:rPr>
        <w:t>将</w:t>
      </w:r>
      <w:r>
        <w:rPr>
          <w:rFonts w:hint="eastAsia" w:ascii="宋体" w:hAnsi="宋体"/>
          <w:color w:val="auto"/>
          <w:sz w:val="28"/>
          <w:szCs w:val="28"/>
          <w:highlight w:val="none"/>
        </w:rPr>
        <w:t>于202</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5</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7</w:t>
      </w:r>
      <w:r>
        <w:rPr>
          <w:rFonts w:hint="eastAsia" w:ascii="宋体" w:hAnsi="宋体"/>
          <w:color w:val="auto"/>
          <w:sz w:val="28"/>
          <w:szCs w:val="28"/>
          <w:highlight w:val="none"/>
        </w:rPr>
        <w:t>日</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9</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3</w:t>
      </w:r>
      <w:r>
        <w:rPr>
          <w:rFonts w:hint="eastAsia" w:ascii="宋体" w:hAnsi="宋体"/>
          <w:color w:val="auto"/>
          <w:sz w:val="28"/>
          <w:szCs w:val="28"/>
          <w:highlight w:val="none"/>
          <w:u w:val="single"/>
        </w:rPr>
        <w:t xml:space="preserve">0 </w:t>
      </w:r>
      <w:r>
        <w:rPr>
          <w:rFonts w:hint="eastAsia" w:ascii="宋体" w:hAnsi="宋体"/>
          <w:color w:val="auto"/>
          <w:sz w:val="28"/>
          <w:szCs w:val="28"/>
          <w:highlight w:val="none"/>
        </w:rPr>
        <w:t>时前（北京时间）递交本项目投标文件。</w:t>
      </w:r>
    </w:p>
    <w:p>
      <w:pPr>
        <w:tabs>
          <w:tab w:val="left" w:pos="3425"/>
          <w:tab w:val="left" w:pos="5520"/>
        </w:tabs>
        <w:autoSpaceDE w:val="0"/>
        <w:autoSpaceDN w:val="0"/>
        <w:adjustRightInd w:val="0"/>
        <w:snapToGrid w:val="0"/>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    </w:t>
      </w:r>
    </w:p>
    <w:p>
      <w:pPr>
        <w:tabs>
          <w:tab w:val="left" w:pos="3425"/>
          <w:tab w:val="left" w:pos="5520"/>
        </w:tabs>
        <w:autoSpaceDE w:val="0"/>
        <w:autoSpaceDN w:val="0"/>
        <w:adjustRightInd w:val="0"/>
        <w:snapToGrid w:val="0"/>
        <w:spacing w:line="360" w:lineRule="auto"/>
        <w:ind w:firstLine="405"/>
        <w:rPr>
          <w:rFonts w:ascii="宋体" w:hAnsi="宋体"/>
          <w:color w:val="auto"/>
          <w:sz w:val="28"/>
          <w:szCs w:val="28"/>
          <w:highlight w:val="none"/>
        </w:rPr>
      </w:pPr>
      <w:r>
        <w:rPr>
          <w:rFonts w:hint="eastAsia" w:ascii="宋体" w:hAnsi="宋体"/>
          <w:color w:val="auto"/>
          <w:sz w:val="28"/>
          <w:szCs w:val="28"/>
          <w:highlight w:val="none"/>
        </w:rPr>
        <w:t>特此确认！</w:t>
      </w:r>
    </w:p>
    <w:p>
      <w:pPr>
        <w:tabs>
          <w:tab w:val="left" w:pos="3425"/>
          <w:tab w:val="left" w:pos="5520"/>
        </w:tabs>
        <w:autoSpaceDE w:val="0"/>
        <w:autoSpaceDN w:val="0"/>
        <w:adjustRightInd w:val="0"/>
        <w:snapToGrid w:val="0"/>
        <w:spacing w:line="360" w:lineRule="auto"/>
        <w:ind w:firstLine="405"/>
        <w:rPr>
          <w:rFonts w:ascii="宋体" w:hAnsi="宋体"/>
          <w:color w:val="auto"/>
          <w:sz w:val="28"/>
          <w:szCs w:val="28"/>
          <w:highlight w:val="none"/>
        </w:rPr>
      </w:pPr>
    </w:p>
    <w:p>
      <w:pPr>
        <w:tabs>
          <w:tab w:val="left" w:pos="3425"/>
          <w:tab w:val="left" w:pos="5520"/>
        </w:tabs>
        <w:autoSpaceDE w:val="0"/>
        <w:autoSpaceDN w:val="0"/>
        <w:adjustRightInd w:val="0"/>
        <w:snapToGrid w:val="0"/>
        <w:spacing w:line="360" w:lineRule="auto"/>
        <w:ind w:firstLine="405"/>
        <w:rPr>
          <w:rFonts w:ascii="宋体" w:hAnsi="宋体"/>
          <w:color w:val="auto"/>
          <w:sz w:val="28"/>
          <w:szCs w:val="28"/>
          <w:highlight w:val="none"/>
        </w:rPr>
      </w:pPr>
    </w:p>
    <w:p>
      <w:pPr>
        <w:tabs>
          <w:tab w:val="left" w:pos="3425"/>
          <w:tab w:val="left" w:pos="5520"/>
        </w:tabs>
        <w:autoSpaceDE w:val="0"/>
        <w:autoSpaceDN w:val="0"/>
        <w:adjustRightInd w:val="0"/>
        <w:snapToGrid w:val="0"/>
        <w:spacing w:line="360" w:lineRule="auto"/>
        <w:ind w:firstLine="405"/>
        <w:rPr>
          <w:rFonts w:ascii="宋体" w:hAnsi="宋体"/>
          <w:color w:val="auto"/>
          <w:sz w:val="28"/>
          <w:szCs w:val="28"/>
          <w:highlight w:val="none"/>
        </w:rPr>
      </w:pPr>
    </w:p>
    <w:p>
      <w:pPr>
        <w:spacing w:line="480" w:lineRule="auto"/>
        <w:ind w:firstLine="3500" w:firstLineChars="1250"/>
        <w:rPr>
          <w:rFonts w:ascii="宋体" w:hAnsi="宋体"/>
          <w:color w:val="auto"/>
          <w:sz w:val="28"/>
          <w:szCs w:val="28"/>
          <w:highlight w:val="none"/>
        </w:rPr>
      </w:pPr>
      <w:r>
        <w:rPr>
          <w:rFonts w:hint="eastAsia" w:ascii="宋体" w:hAnsi="宋体"/>
          <w:color w:val="auto"/>
          <w:sz w:val="28"/>
          <w:szCs w:val="28"/>
          <w:highlight w:val="none"/>
        </w:rPr>
        <w:t xml:space="preserve">  投 标 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 xml:space="preserve">  （盖章）</w:t>
      </w:r>
    </w:p>
    <w:p>
      <w:pPr>
        <w:spacing w:line="480" w:lineRule="auto"/>
        <w:ind w:firstLine="1680" w:firstLineChars="600"/>
        <w:rPr>
          <w:rFonts w:ascii="宋体" w:hAnsi="宋体"/>
          <w:color w:val="auto"/>
          <w:sz w:val="28"/>
          <w:szCs w:val="28"/>
          <w:highlight w:val="none"/>
        </w:rPr>
      </w:pPr>
    </w:p>
    <w:p>
      <w:pPr>
        <w:spacing w:line="480" w:lineRule="auto"/>
        <w:ind w:firstLine="2380" w:firstLineChars="850"/>
        <w:rPr>
          <w:rFonts w:ascii="宋体" w:hAnsi="宋体"/>
          <w:color w:val="auto"/>
          <w:sz w:val="28"/>
          <w:szCs w:val="28"/>
          <w:highlight w:val="none"/>
        </w:rPr>
      </w:pPr>
      <w:r>
        <w:rPr>
          <w:rFonts w:hint="eastAsia" w:ascii="宋体" w:hAnsi="宋体"/>
          <w:color w:val="auto"/>
          <w:sz w:val="28"/>
          <w:szCs w:val="28"/>
          <w:highlight w:val="none"/>
        </w:rPr>
        <w:t>法定代表或授</w:t>
      </w:r>
      <w:r>
        <w:rPr>
          <w:rFonts w:ascii="宋体" w:hAnsi="宋体"/>
          <w:color w:val="auto"/>
          <w:sz w:val="28"/>
          <w:szCs w:val="28"/>
          <w:highlight w:val="none"/>
        </w:rPr>
        <w:t>权代表</w:t>
      </w:r>
      <w:r>
        <w:rPr>
          <w:rFonts w:hint="eastAsia" w:ascii="宋体" w:hAnsi="宋体"/>
          <w:color w:val="auto"/>
          <w:sz w:val="28"/>
          <w:szCs w:val="28"/>
          <w:highlight w:val="none"/>
        </w:rPr>
        <w:t>：</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w:t>
      </w:r>
    </w:p>
    <w:p>
      <w:pPr>
        <w:spacing w:line="480" w:lineRule="auto"/>
        <w:jc w:val="center"/>
        <w:rPr>
          <w:rFonts w:ascii="宋体" w:hAnsi="宋体"/>
          <w:color w:val="auto"/>
          <w:sz w:val="28"/>
          <w:szCs w:val="28"/>
          <w:highlight w:val="none"/>
        </w:rPr>
      </w:pPr>
      <w:r>
        <w:rPr>
          <w:rFonts w:hint="eastAsia" w:ascii="宋体" w:hAnsi="宋体"/>
          <w:color w:val="auto"/>
          <w:sz w:val="28"/>
          <w:szCs w:val="28"/>
          <w:highlight w:val="none"/>
        </w:rPr>
        <w:t xml:space="preserve">                    </w:t>
      </w:r>
    </w:p>
    <w:p>
      <w:pPr>
        <w:spacing w:line="480" w:lineRule="auto"/>
        <w:jc w:val="center"/>
        <w:rPr>
          <w:rFonts w:ascii="宋体" w:hAnsi="宋体"/>
          <w:color w:val="auto"/>
          <w:sz w:val="28"/>
          <w:szCs w:val="28"/>
          <w:highlight w:val="none"/>
        </w:rPr>
      </w:pPr>
      <w:r>
        <w:rPr>
          <w:rFonts w:hint="eastAsia" w:ascii="宋体" w:hAnsi="宋体"/>
          <w:color w:val="auto"/>
          <w:sz w:val="28"/>
          <w:szCs w:val="28"/>
          <w:highlight w:val="none"/>
        </w:rPr>
        <w:t xml:space="preserve">                              202</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rPr>
          <w:rFonts w:asciiTheme="majorEastAsia" w:hAnsiTheme="majorEastAsia" w:eastAsiaTheme="majorEastAsia"/>
          <w:color w:val="auto"/>
          <w:sz w:val="24"/>
          <w:highlight w:val="none"/>
        </w:rPr>
      </w:pPr>
      <w:bookmarkStart w:id="2" w:name="_Toc31281"/>
      <w:bookmarkStart w:id="3" w:name="_Toc15123"/>
    </w:p>
    <w:p>
      <w:pPr>
        <w:rPr>
          <w:rFonts w:asciiTheme="majorEastAsia" w:hAnsiTheme="majorEastAsia" w:eastAsiaTheme="majorEastAsia"/>
          <w:color w:val="auto"/>
          <w:sz w:val="24"/>
          <w:highlight w:val="none"/>
        </w:rPr>
      </w:pPr>
    </w:p>
    <w:p>
      <w:pP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rPr>
          <w:rFonts w:hint="eastAsia"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pStyle w:val="2"/>
        <w:rPr>
          <w:rFonts w:asciiTheme="majorEastAsia" w:hAnsiTheme="majorEastAsia" w:eastAsiaTheme="majorEastAsia"/>
          <w:color w:val="auto"/>
          <w:highlight w:val="none"/>
        </w:rPr>
      </w:pPr>
    </w:p>
    <w:p>
      <w:pPr>
        <w:pStyle w:val="3"/>
        <w:rPr>
          <w:rFonts w:asciiTheme="majorEastAsia" w:hAnsiTheme="majorEastAsia" w:eastAsiaTheme="majorEastAsia"/>
          <w:color w:val="auto"/>
          <w:highlight w:val="none"/>
        </w:rPr>
      </w:pPr>
    </w:p>
    <w:p>
      <w:pPr>
        <w:pStyle w:val="5"/>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pStyle w:val="2"/>
        <w:rPr>
          <w:rFonts w:asciiTheme="majorEastAsia" w:hAnsiTheme="majorEastAsia" w:eastAsiaTheme="majorEastAsia"/>
          <w:color w:val="auto"/>
          <w:highlight w:val="none"/>
        </w:rPr>
      </w:pPr>
    </w:p>
    <w:p>
      <w:pPr>
        <w:pStyle w:val="3"/>
        <w:rPr>
          <w:highlight w:val="none"/>
        </w:rPr>
      </w:pPr>
    </w:p>
    <w:p>
      <w:pPr>
        <w:pStyle w:val="47"/>
        <w:rPr>
          <w:color w:val="auto"/>
          <w:highlight w:val="none"/>
        </w:rPr>
      </w:pPr>
      <w:r>
        <w:rPr>
          <w:rFonts w:hint="eastAsia"/>
          <w:color w:val="auto"/>
          <w:highlight w:val="none"/>
        </w:rPr>
        <w:t>投 标 放 弃 书</w:t>
      </w:r>
      <w:bookmarkEnd w:id="2"/>
      <w:bookmarkEnd w:id="3"/>
    </w:p>
    <w:p>
      <w:pPr>
        <w:spacing w:line="312" w:lineRule="auto"/>
        <w:ind w:left="720" w:hanging="120"/>
        <w:jc w:val="center"/>
        <w:rPr>
          <w:rFonts w:ascii="仿宋_GB2312" w:hAnsi="宋体" w:eastAsia="仿宋_GB2312"/>
          <w:color w:val="auto"/>
          <w:sz w:val="28"/>
          <w:szCs w:val="28"/>
          <w:highlight w:val="none"/>
        </w:rPr>
      </w:pPr>
    </w:p>
    <w:p>
      <w:pPr>
        <w:spacing w:line="312" w:lineRule="auto"/>
        <w:ind w:left="720" w:hanging="120"/>
        <w:jc w:val="center"/>
        <w:rPr>
          <w:rFonts w:ascii="仿宋_GB2312" w:hAnsi="宋体" w:eastAsia="仿宋_GB2312"/>
          <w:color w:val="auto"/>
          <w:sz w:val="28"/>
          <w:szCs w:val="28"/>
          <w:highlight w:val="none"/>
        </w:rPr>
      </w:pPr>
    </w:p>
    <w:p>
      <w:pPr>
        <w:autoSpaceDE w:val="0"/>
        <w:autoSpaceDN w:val="0"/>
        <w:adjustRightInd w:val="0"/>
        <w:snapToGrid w:val="0"/>
        <w:spacing w:line="360" w:lineRule="auto"/>
        <w:ind w:right="630"/>
        <w:rPr>
          <w:rFonts w:ascii="宋体" w:hAnsi="宋体"/>
          <w:color w:val="auto"/>
          <w:sz w:val="28"/>
          <w:szCs w:val="28"/>
          <w:highlight w:val="none"/>
        </w:rPr>
      </w:pPr>
      <w:r>
        <w:rPr>
          <w:rFonts w:hint="eastAsia" w:ascii="宋体" w:hAnsi="宋体"/>
          <w:b/>
          <w:bCs/>
          <w:color w:val="auto"/>
          <w:sz w:val="28"/>
          <w:szCs w:val="28"/>
          <w:highlight w:val="none"/>
          <w:u w:val="single"/>
        </w:rPr>
        <w:t>中国重汽集团济南动力有限公司</w:t>
      </w:r>
      <w:r>
        <w:rPr>
          <w:rFonts w:hint="eastAsia" w:ascii="宋体" w:hAnsi="宋体"/>
          <w:color w:val="auto"/>
          <w:sz w:val="28"/>
          <w:szCs w:val="28"/>
          <w:highlight w:val="none"/>
        </w:rPr>
        <w:t>：</w:t>
      </w:r>
    </w:p>
    <w:p>
      <w:pPr>
        <w:tabs>
          <w:tab w:val="left" w:pos="3425"/>
          <w:tab w:val="left" w:pos="5520"/>
        </w:tabs>
        <w:autoSpaceDE w:val="0"/>
        <w:autoSpaceDN w:val="0"/>
        <w:adjustRightInd w:val="0"/>
        <w:snapToGrid w:val="0"/>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 xml:space="preserve">   </w:t>
      </w:r>
    </w:p>
    <w:p>
      <w:pPr>
        <w:tabs>
          <w:tab w:val="left" w:pos="3425"/>
          <w:tab w:val="left" w:pos="5520"/>
        </w:tabs>
        <w:autoSpaceDE w:val="0"/>
        <w:autoSpaceDN w:val="0"/>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由于以下原因:</w:t>
      </w:r>
    </w:p>
    <w:p>
      <w:pPr>
        <w:tabs>
          <w:tab w:val="left" w:pos="3425"/>
          <w:tab w:val="left" w:pos="5520"/>
        </w:tabs>
        <w:autoSpaceDE w:val="0"/>
        <w:autoSpaceDN w:val="0"/>
        <w:adjustRightInd w:val="0"/>
        <w:snapToGrid w:val="0"/>
        <w:spacing w:line="360" w:lineRule="auto"/>
        <w:ind w:firstLine="560" w:firstLineChars="200"/>
        <w:rPr>
          <w:rFonts w:ascii="宋体" w:hAnsi="宋体"/>
          <w:color w:val="auto"/>
          <w:sz w:val="28"/>
          <w:szCs w:val="28"/>
          <w:highlight w:val="none"/>
        </w:rPr>
      </w:pPr>
    </w:p>
    <w:p>
      <w:pPr>
        <w:tabs>
          <w:tab w:val="left" w:pos="3425"/>
          <w:tab w:val="left" w:pos="5520"/>
        </w:tabs>
        <w:autoSpaceDE w:val="0"/>
        <w:autoSpaceDN w:val="0"/>
        <w:adjustRightInd w:val="0"/>
        <w:snapToGrid w:val="0"/>
        <w:spacing w:line="360" w:lineRule="auto"/>
        <w:ind w:firstLine="560" w:firstLineChars="200"/>
        <w:rPr>
          <w:rFonts w:ascii="宋体" w:hAnsi="宋体"/>
          <w:color w:val="auto"/>
          <w:sz w:val="28"/>
          <w:szCs w:val="28"/>
          <w:highlight w:val="none"/>
        </w:rPr>
      </w:pPr>
    </w:p>
    <w:p>
      <w:pPr>
        <w:tabs>
          <w:tab w:val="left" w:pos="3425"/>
          <w:tab w:val="left" w:pos="5520"/>
        </w:tabs>
        <w:autoSpaceDE w:val="0"/>
        <w:autoSpaceDN w:val="0"/>
        <w:adjustRightInd w:val="0"/>
        <w:snapToGrid w:val="0"/>
        <w:spacing w:line="360" w:lineRule="auto"/>
        <w:ind w:firstLine="560" w:firstLineChars="200"/>
        <w:rPr>
          <w:rFonts w:ascii="宋体" w:hAnsi="宋体"/>
          <w:color w:val="auto"/>
          <w:sz w:val="28"/>
          <w:szCs w:val="28"/>
          <w:highlight w:val="none"/>
        </w:rPr>
      </w:pPr>
    </w:p>
    <w:p>
      <w:pPr>
        <w:autoSpaceDE w:val="0"/>
        <w:autoSpaceDN w:val="0"/>
        <w:adjustRightInd w:val="0"/>
        <w:snapToGrid w:val="0"/>
        <w:spacing w:line="360" w:lineRule="auto"/>
        <w:ind w:firstLine="560" w:firstLineChars="200"/>
        <w:jc w:val="left"/>
        <w:rPr>
          <w:rFonts w:ascii="宋体" w:hAnsi="宋体" w:cs="MingLiU"/>
          <w:b/>
          <w:color w:val="auto"/>
          <w:sz w:val="36"/>
          <w:szCs w:val="36"/>
          <w:highlight w:val="none"/>
        </w:rPr>
      </w:pPr>
      <w:r>
        <w:rPr>
          <w:rFonts w:hint="eastAsia" w:ascii="宋体" w:hAnsi="宋体"/>
          <w:color w:val="auto"/>
          <w:sz w:val="28"/>
          <w:szCs w:val="28"/>
          <w:highlight w:val="none"/>
        </w:rPr>
        <w:t>我公司经研究决定</w:t>
      </w:r>
      <w:r>
        <w:rPr>
          <w:rFonts w:hint="eastAsia" w:ascii="宋体" w:hAnsi="宋体"/>
          <w:color w:val="auto"/>
          <w:sz w:val="28"/>
          <w:szCs w:val="28"/>
          <w:highlight w:val="none"/>
          <w:lang w:val="en-US" w:eastAsia="zh-CN"/>
        </w:rPr>
        <w:t>放弃</w:t>
      </w:r>
      <w:r>
        <w:rPr>
          <w:rFonts w:hint="eastAsia" w:ascii="宋体" w:hAnsi="宋体" w:eastAsia="宋体" w:cs="宋体"/>
          <w:color w:val="auto"/>
          <w:sz w:val="28"/>
          <w:szCs w:val="21"/>
          <w:highlight w:val="none"/>
        </w:rPr>
        <w:t>贵处组织</w:t>
      </w:r>
      <w:r>
        <w:rPr>
          <w:rFonts w:hint="eastAsia" w:ascii="宋体" w:hAnsi="宋体" w:eastAsia="宋体"/>
          <w:color w:val="auto"/>
          <w:sz w:val="28"/>
          <w:szCs w:val="28"/>
          <w:highlight w:val="none"/>
        </w:rPr>
        <w:t>“</w:t>
      </w:r>
      <w:r>
        <w:rPr>
          <w:rFonts w:hint="eastAsia" w:ascii="宋体" w:hAnsi="宋体" w:eastAsia="宋体"/>
          <w:color w:val="auto"/>
          <w:sz w:val="28"/>
          <w:szCs w:val="28"/>
          <w:highlight w:val="none"/>
          <w:lang w:val="en-US" w:eastAsia="zh-CN"/>
        </w:rPr>
        <w:t>研发工具采购</w:t>
      </w:r>
      <w:r>
        <w:rPr>
          <w:rFonts w:hint="eastAsia" w:ascii="宋体" w:hAnsi="宋体" w:eastAsia="宋体"/>
          <w:color w:val="auto"/>
          <w:sz w:val="28"/>
          <w:szCs w:val="28"/>
          <w:highlight w:val="none"/>
        </w:rPr>
        <w:t>”</w:t>
      </w:r>
      <w:r>
        <w:rPr>
          <w:rFonts w:hint="eastAsia" w:ascii="宋体" w:hAnsi="宋体"/>
          <w:color w:val="auto"/>
          <w:sz w:val="28"/>
          <w:szCs w:val="28"/>
          <w:highlight w:val="none"/>
        </w:rPr>
        <w:t>招标邀请，本次不参与投标。</w:t>
      </w:r>
    </w:p>
    <w:p>
      <w:pPr>
        <w:tabs>
          <w:tab w:val="left" w:pos="3425"/>
          <w:tab w:val="left" w:pos="5520"/>
        </w:tabs>
        <w:autoSpaceDE w:val="0"/>
        <w:autoSpaceDN w:val="0"/>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    </w:t>
      </w:r>
    </w:p>
    <w:p>
      <w:pPr>
        <w:tabs>
          <w:tab w:val="left" w:pos="3425"/>
          <w:tab w:val="left" w:pos="5520"/>
        </w:tabs>
        <w:autoSpaceDE w:val="0"/>
        <w:autoSpaceDN w:val="0"/>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特此说明！</w:t>
      </w:r>
    </w:p>
    <w:p>
      <w:pPr>
        <w:tabs>
          <w:tab w:val="left" w:pos="3425"/>
          <w:tab w:val="left" w:pos="5520"/>
        </w:tabs>
        <w:autoSpaceDE w:val="0"/>
        <w:autoSpaceDN w:val="0"/>
        <w:adjustRightInd w:val="0"/>
        <w:snapToGrid w:val="0"/>
        <w:spacing w:line="360" w:lineRule="auto"/>
        <w:rPr>
          <w:rFonts w:ascii="宋体" w:hAnsi="宋体"/>
          <w:color w:val="auto"/>
          <w:sz w:val="28"/>
          <w:szCs w:val="28"/>
          <w:highlight w:val="none"/>
        </w:rPr>
      </w:pPr>
    </w:p>
    <w:p>
      <w:pPr>
        <w:tabs>
          <w:tab w:val="left" w:pos="3425"/>
          <w:tab w:val="left" w:pos="5520"/>
        </w:tabs>
        <w:autoSpaceDE w:val="0"/>
        <w:autoSpaceDN w:val="0"/>
        <w:adjustRightInd w:val="0"/>
        <w:snapToGrid w:val="0"/>
        <w:spacing w:line="360" w:lineRule="auto"/>
        <w:rPr>
          <w:rFonts w:ascii="宋体" w:hAnsi="宋体"/>
          <w:color w:val="auto"/>
          <w:sz w:val="28"/>
          <w:szCs w:val="28"/>
          <w:highlight w:val="none"/>
        </w:rPr>
      </w:pPr>
    </w:p>
    <w:p>
      <w:pPr>
        <w:spacing w:line="360" w:lineRule="auto"/>
        <w:ind w:right="560"/>
        <w:jc w:val="center"/>
        <w:rPr>
          <w:rFonts w:ascii="宋体" w:hAnsi="宋体"/>
          <w:color w:val="auto"/>
          <w:sz w:val="28"/>
          <w:szCs w:val="28"/>
          <w:highlight w:val="none"/>
        </w:rPr>
      </w:pPr>
      <w:r>
        <w:rPr>
          <w:rFonts w:hint="eastAsia" w:ascii="宋体" w:hAnsi="宋体"/>
          <w:color w:val="auto"/>
          <w:sz w:val="28"/>
          <w:szCs w:val="28"/>
          <w:highlight w:val="none"/>
        </w:rPr>
        <w:t xml:space="preserve">                         单     位：</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（盖章）</w:t>
      </w:r>
    </w:p>
    <w:p>
      <w:pPr>
        <w:spacing w:line="240" w:lineRule="exact"/>
        <w:jc w:val="right"/>
        <w:rPr>
          <w:rFonts w:ascii="宋体" w:hAnsi="宋体"/>
          <w:color w:val="auto"/>
          <w:sz w:val="28"/>
          <w:szCs w:val="28"/>
          <w:highlight w:val="none"/>
        </w:rPr>
      </w:pPr>
    </w:p>
    <w:p>
      <w:pPr>
        <w:spacing w:line="360" w:lineRule="auto"/>
        <w:ind w:right="980"/>
        <w:jc w:val="center"/>
        <w:rPr>
          <w:rFonts w:ascii="宋体" w:hAnsi="宋体"/>
          <w:color w:val="auto"/>
          <w:sz w:val="28"/>
          <w:szCs w:val="28"/>
          <w:highlight w:val="none"/>
        </w:rPr>
      </w:pPr>
      <w:r>
        <w:rPr>
          <w:rFonts w:hint="eastAsia" w:ascii="宋体" w:hAnsi="宋体"/>
          <w:color w:val="auto"/>
          <w:sz w:val="28"/>
          <w:szCs w:val="28"/>
          <w:highlight w:val="none"/>
        </w:rPr>
        <w:t xml:space="preserve">       </w:t>
      </w:r>
    </w:p>
    <w:p>
      <w:pPr>
        <w:spacing w:line="360" w:lineRule="auto"/>
        <w:ind w:right="622"/>
        <w:jc w:val="center"/>
        <w:rPr>
          <w:rFonts w:ascii="宋体" w:hAnsi="宋体"/>
          <w:color w:val="auto"/>
          <w:sz w:val="28"/>
          <w:szCs w:val="28"/>
          <w:highlight w:val="none"/>
        </w:rPr>
      </w:pPr>
      <w:r>
        <w:rPr>
          <w:rFonts w:hint="eastAsia" w:ascii="宋体" w:hAnsi="宋体"/>
          <w:color w:val="auto"/>
          <w:sz w:val="28"/>
          <w:szCs w:val="28"/>
          <w:highlight w:val="none"/>
        </w:rPr>
        <w:t xml:space="preserve">                </w:t>
      </w:r>
      <w:r>
        <w:rPr>
          <w:rFonts w:ascii="宋体" w:hAnsi="宋体"/>
          <w:color w:val="auto"/>
          <w:sz w:val="28"/>
          <w:szCs w:val="28"/>
          <w:highlight w:val="none"/>
        </w:rPr>
        <w:t xml:space="preserve"> </w:t>
      </w:r>
      <w:r>
        <w:rPr>
          <w:rFonts w:hint="eastAsia" w:ascii="宋体" w:hAnsi="宋体"/>
          <w:color w:val="auto"/>
          <w:sz w:val="28"/>
          <w:szCs w:val="28"/>
          <w:highlight w:val="none"/>
        </w:rPr>
        <w:t>法定代表或授</w:t>
      </w:r>
      <w:r>
        <w:rPr>
          <w:rFonts w:ascii="宋体" w:hAnsi="宋体"/>
          <w:color w:val="auto"/>
          <w:sz w:val="28"/>
          <w:szCs w:val="28"/>
          <w:highlight w:val="none"/>
        </w:rPr>
        <w:t>权代表</w:t>
      </w:r>
      <w:r>
        <w:rPr>
          <w:rFonts w:hint="eastAsia" w:ascii="宋体" w:hAnsi="宋体"/>
          <w:color w:val="auto"/>
          <w:sz w:val="28"/>
          <w:szCs w:val="28"/>
          <w:highlight w:val="none"/>
        </w:rPr>
        <w:t>：</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 xml:space="preserve">（签字） </w:t>
      </w:r>
    </w:p>
    <w:p>
      <w:pPr>
        <w:spacing w:line="400" w:lineRule="exact"/>
        <w:jc w:val="center"/>
        <w:rPr>
          <w:rFonts w:ascii="宋体" w:hAnsi="宋体"/>
          <w:color w:val="auto"/>
          <w:sz w:val="28"/>
          <w:szCs w:val="28"/>
          <w:highlight w:val="none"/>
        </w:rPr>
      </w:pPr>
    </w:p>
    <w:p>
      <w:pPr>
        <w:spacing w:line="400" w:lineRule="exact"/>
        <w:jc w:val="center"/>
        <w:rPr>
          <w:rFonts w:ascii="宋体" w:hAnsi="宋体"/>
          <w:color w:val="auto"/>
          <w:sz w:val="28"/>
          <w:szCs w:val="28"/>
          <w:highlight w:val="none"/>
        </w:rPr>
      </w:pPr>
      <w:r>
        <w:rPr>
          <w:rFonts w:hint="eastAsia" w:ascii="宋体" w:hAnsi="宋体"/>
          <w:color w:val="auto"/>
          <w:sz w:val="28"/>
          <w:szCs w:val="28"/>
          <w:highlight w:val="none"/>
        </w:rPr>
        <w:t xml:space="preserve">                                   </w:t>
      </w:r>
    </w:p>
    <w:p>
      <w:pPr>
        <w:spacing w:line="400" w:lineRule="exact"/>
        <w:jc w:val="center"/>
        <w:rPr>
          <w:rFonts w:ascii="宋体" w:hAnsi="宋体" w:cs="仿宋_GB2312"/>
          <w:color w:val="auto"/>
          <w:sz w:val="28"/>
          <w:szCs w:val="28"/>
          <w:highlight w:val="none"/>
          <w:lang w:val="zh-CN"/>
        </w:rPr>
      </w:pPr>
      <w:r>
        <w:rPr>
          <w:rFonts w:hint="eastAsia" w:ascii="宋体" w:hAnsi="宋体"/>
          <w:color w:val="auto"/>
          <w:sz w:val="28"/>
          <w:szCs w:val="28"/>
          <w:highlight w:val="none"/>
        </w:rPr>
        <w:t xml:space="preserve">                                      202</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rPr>
          <w:color w:val="auto"/>
          <w:highlight w:val="none"/>
        </w:rPr>
      </w:pPr>
    </w:p>
    <w:p>
      <w:pPr>
        <w:rPr>
          <w:color w:val="auto"/>
          <w:highlight w:val="none"/>
        </w:rPr>
      </w:pPr>
    </w:p>
    <w:p>
      <w:pPr>
        <w:spacing w:line="360" w:lineRule="auto"/>
        <w:ind w:firstLine="420" w:firstLineChars="200"/>
        <w:jc w:val="left"/>
        <w:rPr>
          <w:color w:val="auto"/>
          <w:highlight w:val="none"/>
        </w:rPr>
      </w:pPr>
    </w:p>
    <w:p>
      <w:pPr>
        <w:spacing w:line="360" w:lineRule="auto"/>
        <w:ind w:firstLine="420" w:firstLineChars="200"/>
        <w:jc w:val="left"/>
        <w:rPr>
          <w:color w:val="auto"/>
          <w:highlight w:val="none"/>
        </w:rPr>
      </w:pPr>
    </w:p>
    <w:p>
      <w:pPr>
        <w:spacing w:line="360" w:lineRule="auto"/>
        <w:ind w:firstLine="420" w:firstLineChars="200"/>
        <w:jc w:val="left"/>
        <w:rPr>
          <w:rFonts w:hint="eastAsia"/>
          <w:color w:val="auto"/>
          <w:highlight w:val="none"/>
        </w:rPr>
      </w:pPr>
    </w:p>
    <w:p>
      <w:pPr>
        <w:pStyle w:val="2"/>
        <w:rPr>
          <w:rFonts w:hint="eastAsia"/>
          <w:color w:val="auto"/>
          <w:highlight w:val="none"/>
        </w:rPr>
      </w:pPr>
    </w:p>
    <w:p>
      <w:pPr>
        <w:pStyle w:val="3"/>
        <w:rPr>
          <w:rFonts w:hint="eastAsia"/>
          <w:highlight w:val="none"/>
        </w:rPr>
      </w:pPr>
    </w:p>
    <w:p>
      <w:pPr>
        <w:spacing w:line="360" w:lineRule="auto"/>
        <w:jc w:val="left"/>
        <w:rPr>
          <w:color w:val="auto"/>
          <w:highlight w:val="none"/>
        </w:rPr>
      </w:pPr>
    </w:p>
    <w:p>
      <w:pPr>
        <w:pStyle w:val="2"/>
        <w:rPr>
          <w:color w:val="auto"/>
          <w:highlight w:val="none"/>
        </w:rPr>
      </w:pPr>
    </w:p>
    <w:p>
      <w:pPr>
        <w:pStyle w:val="3"/>
        <w:rPr>
          <w:highlight w:val="none"/>
        </w:rPr>
      </w:pPr>
    </w:p>
    <w:p>
      <w:pPr>
        <w:spacing w:line="360" w:lineRule="auto"/>
        <w:jc w:val="left"/>
        <w:rPr>
          <w:b/>
          <w:color w:val="auto"/>
          <w:sz w:val="24"/>
          <w:szCs w:val="24"/>
          <w:highlight w:val="none"/>
        </w:rPr>
      </w:pPr>
      <w:r>
        <w:rPr>
          <w:rFonts w:hint="eastAsia"/>
          <w:b/>
          <w:color w:val="auto"/>
          <w:sz w:val="24"/>
          <w:szCs w:val="24"/>
          <w:highlight w:val="none"/>
        </w:rPr>
        <w:t>附件一  法定代表人身份证明书</w:t>
      </w:r>
    </w:p>
    <w:p>
      <w:pPr>
        <w:snapToGrid w:val="0"/>
        <w:jc w:val="center"/>
        <w:rPr>
          <w:rFonts w:ascii="宋体" w:hAnsi="宋体" w:cs="宋体"/>
          <w:b/>
          <w:color w:val="auto"/>
          <w:sz w:val="32"/>
          <w:szCs w:val="32"/>
          <w:highlight w:val="none"/>
        </w:rPr>
      </w:pPr>
    </w:p>
    <w:p>
      <w:pPr>
        <w:pStyle w:val="47"/>
        <w:rPr>
          <w:color w:val="auto"/>
          <w:highlight w:val="none"/>
        </w:rPr>
      </w:pPr>
      <w:r>
        <w:rPr>
          <w:rFonts w:hint="eastAsia"/>
          <w:color w:val="auto"/>
          <w:highlight w:val="none"/>
        </w:rPr>
        <w:t>法定代表</w:t>
      </w:r>
      <w:r>
        <w:rPr>
          <w:rFonts w:hint="eastAsia"/>
          <w:color w:val="auto"/>
          <w:highlight w:val="none"/>
          <w:lang w:eastAsia="zh-CN"/>
        </w:rPr>
        <w:t>（</w:t>
      </w:r>
      <w:r>
        <w:rPr>
          <w:rFonts w:hint="eastAsia"/>
          <w:color w:val="auto"/>
          <w:highlight w:val="none"/>
          <w:lang w:val="en-US" w:eastAsia="zh-CN"/>
        </w:rPr>
        <w:t>或负责</w:t>
      </w:r>
      <w:r>
        <w:rPr>
          <w:rFonts w:hint="eastAsia"/>
          <w:color w:val="auto"/>
          <w:highlight w:val="none"/>
          <w:lang w:eastAsia="zh-CN"/>
        </w:rPr>
        <w:t>）</w:t>
      </w:r>
      <w:r>
        <w:rPr>
          <w:rFonts w:hint="eastAsia"/>
          <w:color w:val="auto"/>
          <w:highlight w:val="none"/>
        </w:rPr>
        <w:t>人身份证明书</w:t>
      </w:r>
    </w:p>
    <w:p>
      <w:pPr>
        <w:snapToGrid w:val="0"/>
        <w:jc w:val="center"/>
        <w:rPr>
          <w:rFonts w:ascii="楷体" w:hAnsi="楷体" w:eastAsia="楷体"/>
          <w:b/>
          <w:color w:val="auto"/>
          <w:sz w:val="36"/>
          <w:szCs w:val="36"/>
          <w:highlight w:val="none"/>
        </w:rPr>
      </w:pPr>
    </w:p>
    <w:p>
      <w:pPr>
        <w:jc w:val="left"/>
        <w:rPr>
          <w:rFonts w:ascii="楷体" w:hAnsi="楷体" w:eastAsia="楷体"/>
          <w:color w:val="auto"/>
          <w:sz w:val="36"/>
          <w:szCs w:val="36"/>
          <w:highlight w:val="none"/>
        </w:rPr>
      </w:pPr>
      <w:r>
        <w:rPr>
          <w:rFonts w:hint="eastAsia" w:ascii="楷体" w:hAnsi="楷体" w:eastAsia="楷体"/>
          <w:color w:val="auto"/>
          <w:sz w:val="36"/>
          <w:szCs w:val="36"/>
          <w:highlight w:val="none"/>
        </w:rPr>
        <w:t xml:space="preserve">     </w:t>
      </w:r>
    </w:p>
    <w:p>
      <w:pPr>
        <w:jc w:val="left"/>
        <w:rPr>
          <w:rFonts w:ascii="宋体" w:hAnsi="宋体" w:cs="宋体"/>
          <w:color w:val="auto"/>
          <w:sz w:val="28"/>
          <w:szCs w:val="28"/>
          <w:highlight w:val="none"/>
        </w:rPr>
      </w:pPr>
      <w:r>
        <w:rPr>
          <w:rFonts w:hint="eastAsia" w:ascii="楷体" w:hAnsi="楷体" w:eastAsia="楷体"/>
          <w:color w:val="auto"/>
          <w:sz w:val="28"/>
          <w:szCs w:val="28"/>
          <w:highlight w:val="none"/>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同志，在我单位担任</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职务，特此证明。</w:t>
      </w:r>
    </w:p>
    <w:p>
      <w:pPr>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r>
        <w:rPr>
          <w:rFonts w:hint="eastAsia" w:ascii="宋体" w:hAnsi="宋体" w:cs="宋体"/>
          <w:color w:val="auto"/>
          <w:sz w:val="28"/>
          <w:szCs w:val="28"/>
          <w:highlight w:val="none"/>
        </w:rPr>
        <w:t>法定代表人身份证复印件粘贴如下：</w:t>
      </w: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spacing w:line="36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投标单位（盖章）：                       </w:t>
      </w:r>
    </w:p>
    <w:p>
      <w:pPr>
        <w:spacing w:line="36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w:t>
      </w:r>
    </w:p>
    <w:p>
      <w:pPr>
        <w:spacing w:line="36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法定代表人（签字）：                          </w:t>
      </w:r>
    </w:p>
    <w:p>
      <w:pPr>
        <w:spacing w:line="360" w:lineRule="exact"/>
        <w:rPr>
          <w:rFonts w:ascii="宋体" w:hAnsi="宋体" w:cs="宋体"/>
          <w:color w:val="auto"/>
          <w:sz w:val="28"/>
          <w:szCs w:val="28"/>
          <w:highlight w:val="none"/>
        </w:rPr>
      </w:pPr>
    </w:p>
    <w:p>
      <w:pPr>
        <w:spacing w:line="360" w:lineRule="exact"/>
        <w:rPr>
          <w:rFonts w:ascii="宋体" w:hAnsi="宋体" w:cs="宋体"/>
          <w:color w:val="auto"/>
          <w:sz w:val="28"/>
          <w:szCs w:val="28"/>
          <w:highlight w:val="none"/>
        </w:rPr>
      </w:pPr>
      <w:r>
        <w:rPr>
          <w:rFonts w:hint="eastAsia" w:ascii="宋体" w:hAnsi="宋体" w:cs="宋体"/>
          <w:color w:val="auto"/>
          <w:sz w:val="28"/>
          <w:szCs w:val="28"/>
          <w:highlight w:val="none"/>
        </w:rPr>
        <w:t>日期：</w:t>
      </w:r>
      <w:r>
        <w:rPr>
          <w:rFonts w:hint="eastAsia" w:ascii="宋体" w:hAnsi="宋体" w:cs="宋体"/>
          <w:color w:val="auto"/>
          <w:sz w:val="28"/>
          <w:szCs w:val="28"/>
          <w:highlight w:val="none"/>
          <w:u w:val="single"/>
          <w:lang w:val="en-US" w:eastAsia="zh-CN"/>
        </w:rPr>
        <w:t>2024</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日</w:t>
      </w:r>
    </w:p>
    <w:p>
      <w:pPr>
        <w:jc w:val="left"/>
        <w:rPr>
          <w:rFonts w:ascii="宋体" w:hAnsi="宋体" w:cs="宋体"/>
          <w:b/>
          <w:color w:val="auto"/>
          <w:sz w:val="24"/>
          <w:szCs w:val="24"/>
          <w:highlight w:val="none"/>
        </w:rPr>
      </w:pPr>
    </w:p>
    <w:p>
      <w:pPr>
        <w:spacing w:before="240" w:beforeLines="100" w:after="240" w:afterLines="100" w:line="360" w:lineRule="auto"/>
        <w:rPr>
          <w:rFonts w:ascii="宋体" w:hAnsi="宋体" w:cs="宋体"/>
          <w:b/>
          <w:color w:val="auto"/>
          <w:sz w:val="24"/>
          <w:szCs w:val="24"/>
          <w:highlight w:val="none"/>
        </w:rPr>
      </w:pPr>
    </w:p>
    <w:p>
      <w:pPr>
        <w:spacing w:before="240" w:beforeLines="100" w:after="240" w:afterLines="100" w:line="360" w:lineRule="auto"/>
        <w:rPr>
          <w:rFonts w:ascii="宋体" w:hAnsi="宋体" w:cs="宋体"/>
          <w:b/>
          <w:color w:val="auto"/>
          <w:sz w:val="24"/>
          <w:szCs w:val="24"/>
          <w:highlight w:val="none"/>
        </w:rPr>
      </w:pPr>
    </w:p>
    <w:p>
      <w:pPr>
        <w:spacing w:before="240" w:beforeLines="100" w:after="240" w:afterLines="100" w:line="360" w:lineRule="auto"/>
        <w:rPr>
          <w:rFonts w:ascii="楷体" w:hAnsi="楷体" w:eastAsia="楷体"/>
          <w:b/>
          <w:color w:val="auto"/>
          <w:highlight w:val="none"/>
        </w:rPr>
      </w:pPr>
    </w:p>
    <w:p>
      <w:pPr>
        <w:spacing w:before="240" w:beforeLines="100" w:after="240" w:afterLines="100" w:line="360" w:lineRule="auto"/>
        <w:rPr>
          <w:rFonts w:ascii="楷体" w:hAnsi="楷体" w:eastAsia="楷体"/>
          <w:b/>
          <w:color w:val="auto"/>
          <w:highlight w:val="none"/>
        </w:rPr>
      </w:pPr>
    </w:p>
    <w:p>
      <w:pPr>
        <w:spacing w:before="240" w:beforeLines="100" w:after="240" w:afterLines="100" w:line="360" w:lineRule="auto"/>
        <w:rPr>
          <w:rFonts w:ascii="楷体" w:hAnsi="楷体" w:eastAsia="楷体"/>
          <w:b/>
          <w:color w:val="auto"/>
          <w:highlight w:val="none"/>
        </w:rPr>
      </w:pPr>
    </w:p>
    <w:p>
      <w:pPr>
        <w:spacing w:before="240" w:beforeLines="100" w:after="240" w:afterLines="100" w:line="360" w:lineRule="auto"/>
        <w:rPr>
          <w:rFonts w:ascii="楷体" w:hAnsi="楷体" w:eastAsia="楷体"/>
          <w:b/>
          <w:color w:val="auto"/>
          <w:highlight w:val="none"/>
        </w:rPr>
      </w:pPr>
    </w:p>
    <w:p>
      <w:pPr>
        <w:pStyle w:val="2"/>
        <w:rPr>
          <w:highlight w:val="none"/>
        </w:rPr>
      </w:pPr>
    </w:p>
    <w:p>
      <w:pPr>
        <w:pStyle w:val="2"/>
        <w:rPr>
          <w:highlight w:val="none"/>
        </w:rPr>
      </w:pPr>
    </w:p>
    <w:p>
      <w:pPr>
        <w:spacing w:before="240" w:beforeLines="100" w:after="240" w:afterLines="100" w:line="360" w:lineRule="auto"/>
        <w:rPr>
          <w:rFonts w:ascii="楷体" w:hAnsi="楷体" w:eastAsia="楷体"/>
          <w:color w:val="auto"/>
          <w:sz w:val="28"/>
          <w:szCs w:val="28"/>
          <w:highlight w:val="none"/>
        </w:rPr>
      </w:pPr>
      <w:r>
        <w:rPr>
          <w:rFonts w:hint="eastAsia"/>
          <w:b/>
          <w:color w:val="auto"/>
          <w:sz w:val="24"/>
          <w:szCs w:val="24"/>
          <w:highlight w:val="none"/>
        </w:rPr>
        <w:t>附件二  法定代表人授权委托书</w:t>
      </w:r>
    </w:p>
    <w:p>
      <w:pPr>
        <w:pStyle w:val="47"/>
        <w:rPr>
          <w:color w:val="auto"/>
          <w:highlight w:val="none"/>
        </w:rPr>
      </w:pPr>
      <w:r>
        <w:rPr>
          <w:rFonts w:hint="eastAsia"/>
          <w:color w:val="auto"/>
          <w:highlight w:val="none"/>
        </w:rPr>
        <w:t>法定代表</w:t>
      </w:r>
      <w:r>
        <w:rPr>
          <w:rFonts w:hint="eastAsia"/>
          <w:color w:val="auto"/>
          <w:highlight w:val="none"/>
          <w:lang w:eastAsia="zh-CN"/>
        </w:rPr>
        <w:t>（</w:t>
      </w:r>
      <w:r>
        <w:rPr>
          <w:rFonts w:hint="eastAsia"/>
          <w:color w:val="auto"/>
          <w:highlight w:val="none"/>
          <w:lang w:val="en-US" w:eastAsia="zh-CN"/>
        </w:rPr>
        <w:t>或负责</w:t>
      </w:r>
      <w:r>
        <w:rPr>
          <w:rFonts w:hint="eastAsia"/>
          <w:color w:val="auto"/>
          <w:highlight w:val="none"/>
          <w:lang w:eastAsia="zh-CN"/>
        </w:rPr>
        <w:t>）</w:t>
      </w:r>
      <w:r>
        <w:rPr>
          <w:rFonts w:hint="eastAsia"/>
          <w:color w:val="auto"/>
          <w:highlight w:val="none"/>
        </w:rPr>
        <w:t>人授权委托书</w:t>
      </w:r>
    </w:p>
    <w:p>
      <w:pPr>
        <w:rPr>
          <w:rFonts w:hint="eastAsia" w:asciiTheme="majorEastAsia" w:hAnsiTheme="majorEastAsia" w:eastAsiaTheme="majorEastAsia"/>
          <w:color w:val="auto"/>
          <w:sz w:val="24"/>
          <w:highlight w:val="none"/>
        </w:rPr>
      </w:pPr>
    </w:p>
    <w:p>
      <w:pPr>
        <w:pStyle w:val="221"/>
        <w:adjustRightInd w:val="0"/>
        <w:snapToGrid w:val="0"/>
        <w:ind w:firstLine="0" w:firstLineChars="0"/>
        <w:rPr>
          <w:rFonts w:ascii="宋体" w:hAnsi="宋体" w:cs="宋体"/>
          <w:color w:val="auto"/>
          <w:sz w:val="28"/>
          <w:szCs w:val="28"/>
          <w:highlight w:val="none"/>
        </w:rPr>
      </w:pPr>
      <w:r>
        <w:rPr>
          <w:rFonts w:hint="eastAsia" w:ascii="宋体" w:hAnsi="宋体"/>
          <w:b/>
          <w:bCs/>
          <w:color w:val="auto"/>
          <w:sz w:val="28"/>
          <w:szCs w:val="28"/>
          <w:highlight w:val="none"/>
          <w:u w:val="single"/>
        </w:rPr>
        <w:t>中国重汽集团济南动力有限公司</w:t>
      </w:r>
      <w:r>
        <w:rPr>
          <w:rFonts w:hint="eastAsia" w:ascii="宋体" w:hAnsi="宋体" w:cs="宋体"/>
          <w:color w:val="auto"/>
          <w:sz w:val="28"/>
          <w:szCs w:val="28"/>
          <w:highlight w:val="none"/>
        </w:rPr>
        <w:t>（招标单位全称）：</w:t>
      </w:r>
    </w:p>
    <w:p>
      <w:pPr>
        <w:pStyle w:val="221"/>
        <w:adjustRightInd w:val="0"/>
        <w:snapToGrid w:val="0"/>
        <w:ind w:firstLine="0" w:firstLineChars="0"/>
        <w:rPr>
          <w:rFonts w:ascii="宋体" w:hAnsi="宋体" w:cs="宋体"/>
          <w:b/>
          <w:color w:val="auto"/>
          <w:sz w:val="28"/>
          <w:szCs w:val="28"/>
          <w:highlight w:val="none"/>
        </w:rPr>
      </w:pPr>
    </w:p>
    <w:p>
      <w:pPr>
        <w:adjustRightInd w:val="0"/>
        <w:snapToGrid w:val="0"/>
        <w:spacing w:line="360" w:lineRule="auto"/>
        <w:ind w:firstLine="733" w:firstLineChars="262"/>
        <w:rPr>
          <w:rFonts w:ascii="宋体" w:hAnsi="宋体" w:cs="宋体"/>
          <w:color w:val="auto"/>
          <w:sz w:val="28"/>
          <w:szCs w:val="28"/>
          <w:highlight w:val="none"/>
          <w:u w:val="singl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（投标单位全称）法人代表</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授权</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（全权代表姓名）为全权代表，参加贵处组织的</w:t>
      </w:r>
      <w:r>
        <w:rPr>
          <w:rFonts w:hint="eastAsia" w:ascii="宋体" w:hAnsi="宋体" w:cs="宋体"/>
          <w:b/>
          <w:bCs/>
          <w:color w:val="auto"/>
          <w:sz w:val="28"/>
          <w:szCs w:val="28"/>
          <w:highlight w:val="none"/>
          <w:u w:val="single"/>
        </w:rPr>
        <w:t xml:space="preserve"> </w:t>
      </w:r>
      <w:r>
        <w:rPr>
          <w:rFonts w:hint="eastAsia" w:ascii="宋体" w:hAnsi="宋体" w:eastAsia="宋体"/>
          <w:b/>
          <w:bCs/>
          <w:color w:val="auto"/>
          <w:sz w:val="28"/>
          <w:szCs w:val="28"/>
          <w:highlight w:val="none"/>
          <w:u w:val="single"/>
        </w:rPr>
        <w:t>“</w:t>
      </w:r>
      <w:r>
        <w:rPr>
          <w:rFonts w:hint="eastAsia" w:ascii="宋体" w:hAnsi="宋体" w:eastAsia="宋体"/>
          <w:b/>
          <w:bCs/>
          <w:color w:val="auto"/>
          <w:sz w:val="28"/>
          <w:szCs w:val="28"/>
          <w:highlight w:val="none"/>
          <w:u w:val="single"/>
          <w:lang w:val="en-US" w:eastAsia="zh-CN"/>
        </w:rPr>
        <w:t>研发工具采购</w:t>
      </w:r>
      <w:r>
        <w:rPr>
          <w:rFonts w:hint="eastAsia" w:ascii="宋体" w:hAnsi="宋体" w:eastAsia="宋体"/>
          <w:b/>
          <w:bCs/>
          <w:color w:val="auto"/>
          <w:sz w:val="28"/>
          <w:szCs w:val="28"/>
          <w:highlight w:val="none"/>
          <w:u w:val="single"/>
        </w:rPr>
        <w:t>”</w:t>
      </w:r>
      <w:r>
        <w:rPr>
          <w:rFonts w:hint="eastAsia" w:ascii="宋体" w:hAnsi="宋体" w:cs="宋体"/>
          <w:color w:val="auto"/>
          <w:sz w:val="28"/>
          <w:szCs w:val="28"/>
          <w:highlight w:val="none"/>
        </w:rPr>
        <w:t>项目招标活动，全权处理招标活动中的一切事宜，对其在交流、报价、评价中所签署的一切文件和处理与之相关的一切事务，我单位予以承认。</w:t>
      </w:r>
    </w:p>
    <w:p>
      <w:pPr>
        <w:pStyle w:val="221"/>
        <w:adjustRightInd w:val="0"/>
        <w:snapToGrid w:val="0"/>
        <w:ind w:firstLine="560"/>
        <w:rPr>
          <w:rFonts w:ascii="宋体" w:hAnsi="宋体" w:cs="宋体"/>
          <w:color w:val="auto"/>
          <w:sz w:val="28"/>
          <w:szCs w:val="28"/>
          <w:highlight w:val="none"/>
        </w:rPr>
      </w:pPr>
      <w:r>
        <w:rPr>
          <w:rFonts w:hint="eastAsia" w:ascii="宋体" w:hAnsi="宋体" w:cs="宋体"/>
          <w:color w:val="auto"/>
          <w:sz w:val="28"/>
          <w:szCs w:val="28"/>
          <w:highlight w:val="none"/>
        </w:rPr>
        <w:t>　　</w:t>
      </w:r>
    </w:p>
    <w:p>
      <w:pPr>
        <w:pStyle w:val="221"/>
        <w:adjustRightInd w:val="0"/>
        <w:snapToGrid w:val="0"/>
        <w:ind w:firstLine="560"/>
        <w:rPr>
          <w:rFonts w:ascii="宋体" w:hAnsi="宋体" w:cs="宋体"/>
          <w:color w:val="auto"/>
          <w:sz w:val="28"/>
          <w:szCs w:val="28"/>
          <w:highlight w:val="none"/>
        </w:rPr>
      </w:pPr>
      <w:r>
        <w:rPr>
          <w:rFonts w:hint="eastAsia" w:ascii="宋体" w:hAnsi="宋体" w:cs="宋体"/>
          <w:color w:val="auto"/>
          <w:sz w:val="28"/>
          <w:szCs w:val="28"/>
          <w:highlight w:val="none"/>
        </w:rPr>
        <w:t>本授权书于</w:t>
      </w:r>
      <w:r>
        <w:rPr>
          <w:rFonts w:hint="eastAsia" w:ascii="宋体" w:hAnsi="宋体" w:cs="宋体"/>
          <w:color w:val="auto"/>
          <w:sz w:val="28"/>
          <w:szCs w:val="28"/>
          <w:highlight w:val="none"/>
          <w:u w:val="single"/>
          <w:lang w:val="en-US" w:eastAsia="zh-CN"/>
        </w:rPr>
        <w:t>2024</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none"/>
          <w:lang w:val="en-US" w:eastAsia="zh-CN"/>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日盖章生效，特此声明。</w:t>
      </w:r>
    </w:p>
    <w:p>
      <w:pPr>
        <w:pStyle w:val="221"/>
        <w:adjustRightInd w:val="0"/>
        <w:snapToGrid w:val="0"/>
        <w:ind w:firstLine="560"/>
        <w:rPr>
          <w:rFonts w:ascii="宋体" w:hAnsi="宋体" w:cs="宋体"/>
          <w:color w:val="auto"/>
          <w:sz w:val="28"/>
          <w:szCs w:val="28"/>
          <w:highlight w:val="none"/>
        </w:rPr>
      </w:pPr>
    </w:p>
    <w:p>
      <w:pPr>
        <w:pStyle w:val="221"/>
        <w:adjustRightInd w:val="0"/>
        <w:snapToGrid w:val="0"/>
        <w:ind w:firstLine="560"/>
        <w:rPr>
          <w:rFonts w:ascii="宋体" w:hAnsi="宋体" w:cs="宋体"/>
          <w:color w:val="auto"/>
          <w:sz w:val="28"/>
          <w:szCs w:val="28"/>
          <w:highlight w:val="none"/>
        </w:rPr>
      </w:pPr>
      <w:r>
        <w:rPr>
          <w:rFonts w:hint="eastAsia" w:ascii="宋体" w:hAnsi="宋体" w:cs="宋体"/>
          <w:color w:val="auto"/>
          <w:sz w:val="28"/>
          <w:szCs w:val="28"/>
          <w:highlight w:val="none"/>
        </w:rPr>
        <w:t>投标单位全称（公章）：</w:t>
      </w:r>
    </w:p>
    <w:p>
      <w:pPr>
        <w:pStyle w:val="221"/>
        <w:adjustRightInd w:val="0"/>
        <w:snapToGrid w:val="0"/>
        <w:ind w:firstLine="560"/>
        <w:rPr>
          <w:rFonts w:ascii="宋体" w:hAnsi="宋体" w:cs="宋体"/>
          <w:color w:val="auto"/>
          <w:sz w:val="28"/>
          <w:szCs w:val="28"/>
          <w:highlight w:val="none"/>
        </w:rPr>
      </w:pPr>
    </w:p>
    <w:p>
      <w:pPr>
        <w:pStyle w:val="221"/>
        <w:adjustRightInd w:val="0"/>
        <w:snapToGrid w:val="0"/>
        <w:ind w:firstLine="560"/>
        <w:rPr>
          <w:rFonts w:ascii="宋体" w:hAnsi="宋体" w:cs="宋体"/>
          <w:color w:val="auto"/>
          <w:sz w:val="28"/>
          <w:szCs w:val="28"/>
          <w:highlight w:val="none"/>
        </w:rPr>
      </w:pPr>
      <w:r>
        <w:rPr>
          <w:rFonts w:hint="eastAsia" w:ascii="宋体" w:hAnsi="宋体" w:cs="宋体"/>
          <w:color w:val="auto"/>
          <w:sz w:val="28"/>
          <w:szCs w:val="28"/>
          <w:highlight w:val="none"/>
        </w:rPr>
        <w:t>法定代表人签字或盖章：</w:t>
      </w:r>
    </w:p>
    <w:p>
      <w:pPr>
        <w:pStyle w:val="221"/>
        <w:adjustRightInd w:val="0"/>
        <w:snapToGrid w:val="0"/>
        <w:ind w:firstLine="560"/>
        <w:rPr>
          <w:rFonts w:ascii="宋体" w:hAnsi="宋体" w:cs="宋体"/>
          <w:color w:val="auto"/>
          <w:sz w:val="28"/>
          <w:szCs w:val="28"/>
          <w:highlight w:val="none"/>
        </w:rPr>
      </w:pPr>
    </w:p>
    <w:p>
      <w:pPr>
        <w:pStyle w:val="221"/>
        <w:adjustRightInd w:val="0"/>
        <w:snapToGrid w:val="0"/>
        <w:ind w:firstLine="560"/>
        <w:rPr>
          <w:rFonts w:ascii="宋体" w:hAnsi="宋体" w:cs="宋体"/>
          <w:color w:val="auto"/>
          <w:sz w:val="28"/>
          <w:szCs w:val="28"/>
          <w:highlight w:val="none"/>
        </w:rPr>
      </w:pPr>
      <w:r>
        <w:rPr>
          <w:rFonts w:hint="eastAsia" w:ascii="宋体" w:hAnsi="宋体" w:cs="宋体"/>
          <w:color w:val="auto"/>
          <w:sz w:val="28"/>
          <w:szCs w:val="28"/>
          <w:highlight w:val="none"/>
        </w:rPr>
        <w:t>授权代表人签字或盖章：</w:t>
      </w:r>
    </w:p>
    <w:p>
      <w:pPr>
        <w:ind w:firstLine="560" w:firstLineChars="200"/>
        <w:jc w:val="left"/>
        <w:rPr>
          <w:rFonts w:ascii="宋体" w:hAnsi="宋体" w:cs="宋体"/>
          <w:color w:val="auto"/>
          <w:sz w:val="28"/>
          <w:szCs w:val="28"/>
          <w:highlight w:val="none"/>
        </w:rPr>
      </w:pPr>
    </w:p>
    <w:p>
      <w:pPr>
        <w:ind w:firstLine="560" w:firstLineChars="200"/>
        <w:jc w:val="left"/>
        <w:rPr>
          <w:rFonts w:ascii="宋体" w:hAnsi="宋体" w:cs="宋体"/>
          <w:color w:val="auto"/>
          <w:sz w:val="28"/>
          <w:szCs w:val="28"/>
          <w:highlight w:val="none"/>
        </w:rPr>
      </w:pPr>
    </w:p>
    <w:p>
      <w:pPr>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授权代理人身份证复印件粘贴如下（并提供身份证原件）：</w:t>
      </w:r>
    </w:p>
    <w:p>
      <w:pPr>
        <w:ind w:firstLine="480" w:firstLineChars="200"/>
        <w:jc w:val="left"/>
        <w:rPr>
          <w:rFonts w:ascii="宋体" w:hAnsi="宋体" w:cs="宋体"/>
          <w:color w:val="auto"/>
          <w:sz w:val="24"/>
          <w:szCs w:val="28"/>
          <w:highlight w:val="none"/>
        </w:rPr>
      </w:pPr>
    </w:p>
    <w:p>
      <w:pPr>
        <w:ind w:firstLine="440" w:firstLineChars="200"/>
        <w:jc w:val="left"/>
        <w:rPr>
          <w:rFonts w:ascii="宋体" w:hAnsi="宋体" w:cs="宋体"/>
          <w:color w:val="auto"/>
          <w:sz w:val="22"/>
          <w:szCs w:val="24"/>
          <w:highlight w:val="none"/>
        </w:rPr>
      </w:pPr>
    </w:p>
    <w:p>
      <w:pPr>
        <w:ind w:firstLine="440" w:firstLineChars="200"/>
        <w:jc w:val="left"/>
        <w:rPr>
          <w:rFonts w:ascii="宋体" w:hAnsi="宋体" w:cs="宋体"/>
          <w:color w:val="auto"/>
          <w:sz w:val="22"/>
          <w:szCs w:val="24"/>
          <w:highlight w:val="none"/>
        </w:rPr>
      </w:pPr>
    </w:p>
    <w:p>
      <w:pPr>
        <w:ind w:firstLine="440" w:firstLineChars="200"/>
        <w:jc w:val="left"/>
        <w:rPr>
          <w:rFonts w:ascii="宋体" w:hAnsi="宋体" w:cs="宋体"/>
          <w:color w:val="auto"/>
          <w:sz w:val="22"/>
          <w:szCs w:val="24"/>
          <w:highlight w:val="none"/>
        </w:rPr>
      </w:pPr>
    </w:p>
    <w:p>
      <w:pPr>
        <w:ind w:firstLine="440" w:firstLineChars="200"/>
        <w:jc w:val="left"/>
        <w:rPr>
          <w:rFonts w:ascii="宋体" w:hAnsi="宋体" w:cs="宋体"/>
          <w:color w:val="auto"/>
          <w:sz w:val="22"/>
          <w:szCs w:val="24"/>
          <w:highlight w:val="none"/>
        </w:rPr>
      </w:pPr>
    </w:p>
    <w:p>
      <w:pPr>
        <w:pStyle w:val="2"/>
        <w:rPr>
          <w:highlight w:val="none"/>
        </w:rPr>
      </w:pPr>
    </w:p>
    <w:p>
      <w:pPr>
        <w:pStyle w:val="3"/>
        <w:rPr>
          <w:highlight w:val="none"/>
        </w:rPr>
      </w:pPr>
    </w:p>
    <w:p>
      <w:pPr>
        <w:pStyle w:val="5"/>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spacing w:before="240" w:beforeLines="100" w:after="240" w:afterLines="100" w:line="360" w:lineRule="auto"/>
        <w:rPr>
          <w:b/>
          <w:color w:val="auto"/>
          <w:sz w:val="24"/>
          <w:szCs w:val="24"/>
          <w:highlight w:val="none"/>
        </w:rPr>
      </w:pPr>
      <w:r>
        <w:rPr>
          <w:rFonts w:hint="eastAsia"/>
          <w:b/>
          <w:color w:val="auto"/>
          <w:sz w:val="24"/>
          <w:szCs w:val="24"/>
          <w:highlight w:val="none"/>
        </w:rPr>
        <w:t>附件三   投标函</w:t>
      </w:r>
    </w:p>
    <w:p>
      <w:pPr>
        <w:pStyle w:val="47"/>
        <w:rPr>
          <w:color w:val="auto"/>
          <w:highlight w:val="none"/>
        </w:rPr>
      </w:pPr>
      <w:r>
        <w:rPr>
          <w:rFonts w:hint="eastAsia"/>
          <w:color w:val="auto"/>
          <w:highlight w:val="none"/>
        </w:rPr>
        <w:t>投标函</w:t>
      </w:r>
    </w:p>
    <w:p>
      <w:pPr>
        <w:tabs>
          <w:tab w:val="left" w:pos="3600"/>
        </w:tabs>
        <w:autoSpaceDE w:val="0"/>
        <w:autoSpaceDN w:val="0"/>
        <w:adjustRightInd w:val="0"/>
        <w:spacing w:line="360" w:lineRule="auto"/>
        <w:ind w:right="-20"/>
        <w:jc w:val="left"/>
        <w:rPr>
          <w:rFonts w:ascii="宋体" w:hAnsi="宋体" w:cs="MingLiU"/>
          <w:snapToGrid w:val="0"/>
          <w:color w:val="auto"/>
          <w:kern w:val="0"/>
          <w:sz w:val="24"/>
          <w:szCs w:val="24"/>
          <w:highlight w:val="none"/>
        </w:rPr>
      </w:pPr>
      <w:r>
        <w:rPr>
          <w:rFonts w:hint="eastAsia" w:ascii="宋体" w:hAnsi="宋体"/>
          <w:b/>
          <w:bCs/>
          <w:color w:val="auto"/>
          <w:sz w:val="28"/>
          <w:szCs w:val="28"/>
          <w:highlight w:val="none"/>
          <w:u w:val="single"/>
        </w:rPr>
        <w:t>中国重汽集团济南动力有限公司</w:t>
      </w:r>
      <w:r>
        <w:rPr>
          <w:rFonts w:hint="eastAsia" w:ascii="宋体" w:hAnsi="宋体" w:cs="MingLiU"/>
          <w:snapToGrid w:val="0"/>
          <w:color w:val="auto"/>
          <w:kern w:val="0"/>
          <w:sz w:val="24"/>
          <w:szCs w:val="24"/>
          <w:highlight w:val="none"/>
        </w:rPr>
        <w:t>：</w:t>
      </w:r>
    </w:p>
    <w:p>
      <w:pPr>
        <w:spacing w:line="360" w:lineRule="auto"/>
        <w:ind w:firstLine="480" w:firstLineChars="200"/>
        <w:jc w:val="left"/>
        <w:rPr>
          <w:rFonts w:hint="default" w:ascii="宋体" w:hAnsi="宋体" w:eastAsia="宋体"/>
          <w:color w:val="auto"/>
          <w:sz w:val="24"/>
          <w:szCs w:val="24"/>
          <w:highlight w:val="none"/>
          <w:lang w:val="en-US" w:eastAsia="zh-CN"/>
        </w:rPr>
      </w:pPr>
      <w:r>
        <w:rPr>
          <w:rFonts w:hint="eastAsia"/>
          <w:color w:val="auto"/>
          <w:sz w:val="24"/>
          <w:szCs w:val="24"/>
          <w:highlight w:val="none"/>
        </w:rPr>
        <w:t>我方已仔细研究了</w:t>
      </w:r>
      <w:r>
        <w:rPr>
          <w:rFonts w:hint="eastAsia"/>
          <w:color w:val="auto"/>
          <w:sz w:val="24"/>
          <w:szCs w:val="24"/>
          <w:highlight w:val="none"/>
          <w:u w:val="single"/>
        </w:rPr>
        <w:t xml:space="preserve"> </w:t>
      </w:r>
      <w:r>
        <w:rPr>
          <w:rFonts w:hint="eastAsia" w:ascii="宋体" w:hAnsi="宋体" w:eastAsia="宋体"/>
          <w:b/>
          <w:bCs/>
          <w:color w:val="auto"/>
          <w:sz w:val="24"/>
          <w:szCs w:val="24"/>
          <w:highlight w:val="none"/>
          <w:u w:val="single"/>
        </w:rPr>
        <w:t>“</w:t>
      </w:r>
      <w:r>
        <w:rPr>
          <w:rFonts w:hint="eastAsia" w:ascii="宋体" w:hAnsi="宋体" w:eastAsia="宋体"/>
          <w:b/>
          <w:bCs/>
          <w:color w:val="auto"/>
          <w:sz w:val="24"/>
          <w:szCs w:val="24"/>
          <w:highlight w:val="none"/>
          <w:u w:val="single"/>
          <w:lang w:val="en-US" w:eastAsia="zh-CN"/>
        </w:rPr>
        <w:t>研发工具采购</w:t>
      </w:r>
      <w:r>
        <w:rPr>
          <w:rFonts w:hint="eastAsia" w:ascii="宋体" w:hAnsi="宋体" w:eastAsia="宋体"/>
          <w:b/>
          <w:bCs/>
          <w:color w:val="auto"/>
          <w:sz w:val="24"/>
          <w:szCs w:val="24"/>
          <w:highlight w:val="none"/>
          <w:u w:val="single"/>
        </w:rPr>
        <w:t>”</w:t>
      </w:r>
      <w:r>
        <w:rPr>
          <w:rFonts w:hint="eastAsia"/>
          <w:color w:val="auto"/>
          <w:sz w:val="24"/>
          <w:szCs w:val="24"/>
          <w:highlight w:val="none"/>
          <w:u w:val="single"/>
        </w:rPr>
        <w:t xml:space="preserve"> </w:t>
      </w:r>
      <w:r>
        <w:rPr>
          <w:rFonts w:hint="eastAsia"/>
          <w:color w:val="auto"/>
          <w:sz w:val="24"/>
          <w:szCs w:val="24"/>
          <w:highlight w:val="none"/>
        </w:rPr>
        <w:t>招标文件的全部内容</w:t>
      </w:r>
      <w:r>
        <w:rPr>
          <w:rFonts w:hint="eastAsia" w:ascii="宋体" w:hAnsi="宋体" w:cs="宋体"/>
          <w:color w:val="auto"/>
          <w:sz w:val="24"/>
          <w:highlight w:val="none"/>
        </w:rPr>
        <w:t>，</w:t>
      </w:r>
      <w:r>
        <w:rPr>
          <w:rFonts w:hint="eastAsia"/>
          <w:color w:val="auto"/>
          <w:sz w:val="24"/>
          <w:szCs w:val="24"/>
          <w:highlight w:val="none"/>
          <w:lang w:val="en-US" w:eastAsia="zh-CN"/>
        </w:rPr>
        <w:t>愿意以合计不含税金额人民币大写</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元（¥</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元）、含税金额人民币大写</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元（¥</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元）的报价投标</w:t>
      </w:r>
      <w:r>
        <w:rPr>
          <w:rFonts w:hint="eastAsia"/>
          <w:color w:val="auto"/>
          <w:sz w:val="24"/>
          <w:szCs w:val="24"/>
          <w:highlight w:val="none"/>
        </w:rPr>
        <w:t>，</w:t>
      </w:r>
      <w:r>
        <w:rPr>
          <w:rFonts w:hint="eastAsia"/>
          <w:color w:val="auto"/>
          <w:sz w:val="24"/>
          <w:szCs w:val="24"/>
          <w:highlight w:val="none"/>
          <w:lang w:val="en-US" w:eastAsia="zh-CN"/>
        </w:rPr>
        <w:t>执行</w:t>
      </w:r>
      <w:r>
        <w:rPr>
          <w:rFonts w:hint="eastAsia"/>
          <w:color w:val="auto"/>
          <w:sz w:val="24"/>
          <w:szCs w:val="24"/>
          <w:highlight w:val="none"/>
        </w:rPr>
        <w:t xml:space="preserve">税率为 </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hint="eastAsia"/>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详见报价明细（附件四）。</w:t>
      </w:r>
    </w:p>
    <w:p>
      <w:pPr>
        <w:spacing w:line="360" w:lineRule="auto"/>
        <w:ind w:firstLine="480" w:firstLineChars="200"/>
        <w:jc w:val="lef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报价包含材料费、运输、第三方检测报告和调试等所有费用。</w:t>
      </w:r>
    </w:p>
    <w:p>
      <w:pPr>
        <w:spacing w:line="360" w:lineRule="auto"/>
        <w:ind w:firstLine="424" w:firstLineChars="177"/>
        <w:rPr>
          <w:color w:val="auto"/>
          <w:sz w:val="24"/>
          <w:szCs w:val="24"/>
          <w:highlight w:val="none"/>
        </w:rPr>
      </w:pPr>
      <w:r>
        <w:rPr>
          <w:rFonts w:hint="eastAsia"/>
          <w:color w:val="auto"/>
          <w:sz w:val="24"/>
          <w:szCs w:val="24"/>
          <w:highlight w:val="none"/>
        </w:rPr>
        <w:t>1．我方承诺在投标有效期内不修改、撤销投标文件。</w:t>
      </w:r>
    </w:p>
    <w:p>
      <w:pPr>
        <w:spacing w:line="360" w:lineRule="auto"/>
        <w:ind w:firstLine="424" w:firstLineChars="177"/>
        <w:rPr>
          <w:color w:val="auto"/>
          <w:sz w:val="24"/>
          <w:szCs w:val="24"/>
          <w:highlight w:val="none"/>
        </w:rPr>
      </w:pPr>
      <w:r>
        <w:rPr>
          <w:rFonts w:hint="eastAsia"/>
          <w:color w:val="auto"/>
          <w:sz w:val="24"/>
          <w:szCs w:val="24"/>
          <w:highlight w:val="none"/>
        </w:rPr>
        <w:t>2．如我方中标：</w:t>
      </w:r>
    </w:p>
    <w:p>
      <w:pPr>
        <w:spacing w:line="360" w:lineRule="auto"/>
        <w:ind w:firstLine="424" w:firstLineChars="177"/>
        <w:rPr>
          <w:color w:val="auto"/>
          <w:sz w:val="24"/>
          <w:szCs w:val="24"/>
          <w:highlight w:val="none"/>
        </w:rPr>
      </w:pPr>
      <w:r>
        <w:rPr>
          <w:rFonts w:hint="eastAsia"/>
          <w:color w:val="auto"/>
          <w:sz w:val="24"/>
          <w:szCs w:val="24"/>
          <w:highlight w:val="none"/>
        </w:rPr>
        <w:t>（1）我方承诺在规定的期限内与你方签订合同。</w:t>
      </w:r>
    </w:p>
    <w:p>
      <w:pPr>
        <w:spacing w:line="360" w:lineRule="auto"/>
        <w:ind w:firstLine="424" w:firstLineChars="177"/>
        <w:rPr>
          <w:color w:val="auto"/>
          <w:sz w:val="24"/>
          <w:szCs w:val="24"/>
          <w:highlight w:val="none"/>
        </w:rPr>
      </w:pPr>
      <w:r>
        <w:rPr>
          <w:rFonts w:hint="eastAsia"/>
          <w:color w:val="auto"/>
          <w:sz w:val="24"/>
          <w:szCs w:val="24"/>
          <w:highlight w:val="none"/>
        </w:rPr>
        <w:t>（2）我方承诺在合同约定的期限内保质保量的完成相应工作。</w:t>
      </w:r>
    </w:p>
    <w:p>
      <w:pPr>
        <w:spacing w:line="360" w:lineRule="auto"/>
        <w:ind w:firstLine="424" w:firstLineChars="177"/>
        <w:rPr>
          <w:color w:val="auto"/>
          <w:sz w:val="24"/>
          <w:szCs w:val="24"/>
          <w:highlight w:val="none"/>
        </w:rPr>
      </w:pPr>
      <w:r>
        <w:rPr>
          <w:rFonts w:hint="eastAsia"/>
          <w:color w:val="auto"/>
          <w:sz w:val="24"/>
          <w:szCs w:val="24"/>
          <w:highlight w:val="none"/>
        </w:rPr>
        <w:t>3．我方在此声明，所递交的投标文件及有关资料内容完整、真实和准确。</w:t>
      </w:r>
    </w:p>
    <w:p>
      <w:pPr>
        <w:spacing w:line="360" w:lineRule="auto"/>
        <w:ind w:firstLine="424" w:firstLineChars="177"/>
        <w:rPr>
          <w:b/>
          <w:bCs/>
          <w:color w:val="auto"/>
          <w:sz w:val="24"/>
          <w:szCs w:val="24"/>
          <w:highlight w:val="none"/>
        </w:rPr>
      </w:pPr>
      <w:r>
        <w:rPr>
          <w:rFonts w:hint="eastAsia"/>
          <w:color w:val="auto"/>
          <w:sz w:val="24"/>
          <w:szCs w:val="24"/>
          <w:highlight w:val="none"/>
        </w:rPr>
        <w:t>4．</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hint="eastAsia"/>
          <w:b/>
          <w:bCs/>
          <w:color w:val="auto"/>
          <w:sz w:val="24"/>
          <w:szCs w:val="24"/>
          <w:highlight w:val="none"/>
        </w:rPr>
        <w:t>（其他补充说明）。</w:t>
      </w:r>
    </w:p>
    <w:p>
      <w:pPr>
        <w:spacing w:line="360" w:lineRule="auto"/>
        <w:rPr>
          <w:color w:val="auto"/>
          <w:sz w:val="24"/>
          <w:szCs w:val="24"/>
          <w:highlight w:val="none"/>
        </w:rPr>
      </w:pPr>
    </w:p>
    <w:p>
      <w:pPr>
        <w:tabs>
          <w:tab w:val="left" w:pos="7140"/>
          <w:tab w:val="left" w:pos="7560"/>
          <w:tab w:val="left" w:pos="8300"/>
        </w:tabs>
        <w:autoSpaceDE w:val="0"/>
        <w:autoSpaceDN w:val="0"/>
        <w:adjustRightInd w:val="0"/>
        <w:spacing w:line="360" w:lineRule="auto"/>
        <w:ind w:right="210" w:firstLine="2126" w:firstLineChars="886"/>
        <w:rPr>
          <w:rFonts w:ascii="宋体" w:hAnsi="宋体"/>
          <w:snapToGrid w:val="0"/>
          <w:color w:val="auto"/>
          <w:kern w:val="0"/>
          <w:sz w:val="24"/>
          <w:szCs w:val="24"/>
          <w:highlight w:val="none"/>
        </w:rPr>
      </w:pPr>
      <w:r>
        <w:rPr>
          <w:rFonts w:hint="eastAsia" w:ascii="宋体" w:hAnsi="宋体" w:cs="MingLiU"/>
          <w:snapToGrid w:val="0"/>
          <w:color w:val="auto"/>
          <w:kern w:val="0"/>
          <w:sz w:val="24"/>
          <w:szCs w:val="24"/>
          <w:highlight w:val="none"/>
        </w:rPr>
        <w:t>投</w:t>
      </w:r>
      <w:r>
        <w:rPr>
          <w:rFonts w:hint="eastAsia" w:ascii="宋体" w:hAnsi="宋体"/>
          <w:snapToGrid w:val="0"/>
          <w:color w:val="auto"/>
          <w:kern w:val="0"/>
          <w:sz w:val="24"/>
          <w:szCs w:val="24"/>
          <w:highlight w:val="none"/>
        </w:rPr>
        <w:t xml:space="preserve">  </w:t>
      </w:r>
      <w:r>
        <w:rPr>
          <w:rFonts w:hint="eastAsia" w:ascii="宋体" w:hAnsi="宋体" w:cs="MingLiU"/>
          <w:snapToGrid w:val="0"/>
          <w:color w:val="auto"/>
          <w:kern w:val="0"/>
          <w:sz w:val="24"/>
          <w:szCs w:val="24"/>
          <w:highlight w:val="none"/>
        </w:rPr>
        <w:t>标</w:t>
      </w:r>
      <w:r>
        <w:rPr>
          <w:rFonts w:hint="eastAsia" w:ascii="宋体" w:hAnsi="宋体"/>
          <w:snapToGrid w:val="0"/>
          <w:color w:val="auto"/>
          <w:kern w:val="0"/>
          <w:sz w:val="24"/>
          <w:szCs w:val="24"/>
          <w:highlight w:val="none"/>
        </w:rPr>
        <w:t xml:space="preserve">  </w:t>
      </w:r>
      <w:r>
        <w:rPr>
          <w:rFonts w:hint="eastAsia" w:ascii="宋体" w:hAnsi="宋体" w:cs="MingLiU"/>
          <w:snapToGrid w:val="0"/>
          <w:color w:val="auto"/>
          <w:kern w:val="0"/>
          <w:sz w:val="24"/>
          <w:szCs w:val="24"/>
          <w:highlight w:val="none"/>
        </w:rPr>
        <w:t>人：</w:t>
      </w:r>
      <w:r>
        <w:rPr>
          <w:rFonts w:hint="eastAsia" w:ascii="宋体" w:hAnsi="宋体" w:cs="MingLiU"/>
          <w:snapToGrid w:val="0"/>
          <w:color w:val="auto"/>
          <w:kern w:val="0"/>
          <w:sz w:val="24"/>
          <w:szCs w:val="24"/>
          <w:highlight w:val="none"/>
          <w:u w:val="single"/>
        </w:rPr>
        <w:t xml:space="preserve">                　　　　　         </w:t>
      </w:r>
      <w:r>
        <w:rPr>
          <w:rFonts w:hint="eastAsia" w:ascii="宋体" w:hAnsi="宋体" w:cs="MingLiU"/>
          <w:snapToGrid w:val="0"/>
          <w:color w:val="auto"/>
          <w:kern w:val="0"/>
          <w:sz w:val="24"/>
          <w:szCs w:val="24"/>
          <w:highlight w:val="none"/>
        </w:rPr>
        <w:t>（盖单位章）</w:t>
      </w:r>
      <w:r>
        <w:rPr>
          <w:rFonts w:hint="eastAsia" w:ascii="宋体" w:hAnsi="宋体"/>
          <w:snapToGrid w:val="0"/>
          <w:color w:val="auto"/>
          <w:kern w:val="0"/>
          <w:sz w:val="24"/>
          <w:szCs w:val="24"/>
          <w:highlight w:val="none"/>
        </w:rPr>
        <w:t xml:space="preserve"> </w:t>
      </w:r>
    </w:p>
    <w:p>
      <w:pPr>
        <w:tabs>
          <w:tab w:val="left" w:pos="7740"/>
          <w:tab w:val="left" w:pos="7800"/>
          <w:tab w:val="left" w:pos="8300"/>
        </w:tabs>
        <w:autoSpaceDE w:val="0"/>
        <w:autoSpaceDN w:val="0"/>
        <w:adjustRightInd w:val="0"/>
        <w:spacing w:line="360" w:lineRule="auto"/>
        <w:ind w:right="210" w:firstLine="2126" w:firstLineChars="886"/>
        <w:rPr>
          <w:rFonts w:ascii="宋体" w:hAnsi="宋体"/>
          <w:snapToGrid w:val="0"/>
          <w:color w:val="auto"/>
          <w:kern w:val="0"/>
          <w:sz w:val="24"/>
          <w:szCs w:val="24"/>
          <w:highlight w:val="none"/>
        </w:rPr>
      </w:pPr>
      <w:r>
        <w:rPr>
          <w:rFonts w:hint="eastAsia" w:ascii="宋体" w:hAnsi="宋体" w:cs="MingLiU"/>
          <w:snapToGrid w:val="0"/>
          <w:color w:val="auto"/>
          <w:kern w:val="0"/>
          <w:sz w:val="24"/>
          <w:szCs w:val="24"/>
          <w:highlight w:val="none"/>
        </w:rPr>
        <w:t>法定代表或授权代表：</w:t>
      </w:r>
      <w:r>
        <w:rPr>
          <w:rFonts w:hint="eastAsia" w:ascii="宋体" w:hAnsi="宋体" w:cs="MingLiU"/>
          <w:snapToGrid w:val="0"/>
          <w:color w:val="auto"/>
          <w:kern w:val="0"/>
          <w:sz w:val="24"/>
          <w:szCs w:val="24"/>
          <w:highlight w:val="none"/>
          <w:u w:val="single"/>
        </w:rPr>
        <w:t xml:space="preserve">   </w:t>
      </w:r>
      <w:r>
        <w:rPr>
          <w:rFonts w:hint="eastAsia" w:ascii="宋体" w:hAnsi="宋体"/>
          <w:snapToGrid w:val="0"/>
          <w:color w:val="auto"/>
          <w:kern w:val="0"/>
          <w:sz w:val="24"/>
          <w:szCs w:val="24"/>
          <w:highlight w:val="none"/>
          <w:u w:val="single"/>
        </w:rPr>
        <w:tab/>
      </w:r>
      <w:r>
        <w:rPr>
          <w:rFonts w:hint="eastAsia" w:ascii="宋体" w:hAnsi="宋体" w:cs="MingLiU"/>
          <w:snapToGrid w:val="0"/>
          <w:color w:val="auto"/>
          <w:kern w:val="0"/>
          <w:sz w:val="24"/>
          <w:szCs w:val="24"/>
          <w:highlight w:val="none"/>
        </w:rPr>
        <w:t>（签字）</w:t>
      </w:r>
      <w:r>
        <w:rPr>
          <w:rFonts w:hint="eastAsia" w:ascii="宋体" w:hAnsi="宋体"/>
          <w:snapToGrid w:val="0"/>
          <w:color w:val="auto"/>
          <w:kern w:val="0"/>
          <w:sz w:val="24"/>
          <w:szCs w:val="24"/>
          <w:highlight w:val="none"/>
        </w:rPr>
        <w:t xml:space="preserve"> </w:t>
      </w:r>
    </w:p>
    <w:p>
      <w:pPr>
        <w:tabs>
          <w:tab w:val="left" w:pos="7755"/>
          <w:tab w:val="left" w:pos="8760"/>
        </w:tabs>
        <w:autoSpaceDE w:val="0"/>
        <w:autoSpaceDN w:val="0"/>
        <w:adjustRightInd w:val="0"/>
        <w:spacing w:line="360" w:lineRule="auto"/>
        <w:ind w:right="210" w:firstLine="2126" w:firstLineChars="886"/>
        <w:rPr>
          <w:rFonts w:ascii="宋体" w:hAnsi="宋体" w:cs="MingLiU"/>
          <w:snapToGrid w:val="0"/>
          <w:color w:val="auto"/>
          <w:kern w:val="0"/>
          <w:sz w:val="24"/>
          <w:szCs w:val="24"/>
          <w:highlight w:val="none"/>
        </w:rPr>
      </w:pPr>
      <w:r>
        <w:rPr>
          <w:rFonts w:hint="eastAsia" w:ascii="宋体" w:hAnsi="宋体" w:cs="MingLiU"/>
          <w:snapToGrid w:val="0"/>
          <w:color w:val="auto"/>
          <w:kern w:val="0"/>
          <w:sz w:val="24"/>
          <w:szCs w:val="24"/>
          <w:highlight w:val="none"/>
        </w:rPr>
        <w:t>地址：</w:t>
      </w:r>
      <w:r>
        <w:rPr>
          <w:rFonts w:hint="eastAsia" w:ascii="宋体" w:hAnsi="宋体" w:cs="MingLiU"/>
          <w:snapToGrid w:val="0"/>
          <w:color w:val="auto"/>
          <w:w w:val="200"/>
          <w:kern w:val="0"/>
          <w:sz w:val="24"/>
          <w:szCs w:val="24"/>
          <w:highlight w:val="none"/>
          <w:u w:val="single"/>
        </w:rPr>
        <w:t xml:space="preserve"> </w:t>
      </w:r>
      <w:r>
        <w:rPr>
          <w:rFonts w:hint="eastAsia" w:ascii="宋体" w:hAnsi="宋体"/>
          <w:snapToGrid w:val="0"/>
          <w:color w:val="auto"/>
          <w:kern w:val="0"/>
          <w:sz w:val="24"/>
          <w:szCs w:val="24"/>
          <w:highlight w:val="none"/>
          <w:u w:val="single"/>
        </w:rPr>
        <w:tab/>
      </w:r>
    </w:p>
    <w:p>
      <w:pPr>
        <w:tabs>
          <w:tab w:val="left" w:pos="6000"/>
          <w:tab w:val="left" w:pos="7040"/>
          <w:tab w:val="left" w:pos="8100"/>
        </w:tabs>
        <w:autoSpaceDE w:val="0"/>
        <w:autoSpaceDN w:val="0"/>
        <w:adjustRightInd w:val="0"/>
        <w:spacing w:line="360" w:lineRule="auto"/>
        <w:ind w:right="-20" w:firstLine="5508" w:firstLineChars="2295"/>
        <w:jc w:val="left"/>
        <w:rPr>
          <w:color w:val="auto"/>
          <w:highlight w:val="none"/>
        </w:rPr>
      </w:pPr>
      <w:r>
        <w:rPr>
          <w:rFonts w:hint="eastAsia" w:ascii="宋体" w:hAnsi="宋体" w:cs="MingLiU"/>
          <w:snapToGrid w:val="0"/>
          <w:color w:val="auto"/>
          <w:kern w:val="0"/>
          <w:sz w:val="24"/>
          <w:szCs w:val="24"/>
          <w:highlight w:val="none"/>
          <w:u w:val="single"/>
        </w:rPr>
        <w:t xml:space="preserve">  </w:t>
      </w:r>
      <w:r>
        <w:rPr>
          <w:rFonts w:hint="eastAsia" w:ascii="宋体" w:hAnsi="宋体" w:cs="MingLiU"/>
          <w:snapToGrid w:val="0"/>
          <w:color w:val="auto"/>
          <w:kern w:val="0"/>
          <w:sz w:val="24"/>
          <w:szCs w:val="24"/>
          <w:highlight w:val="none"/>
          <w:u w:val="single"/>
          <w:lang w:val="en-US" w:eastAsia="zh-CN"/>
        </w:rPr>
        <w:t>2024</w:t>
      </w:r>
      <w:r>
        <w:rPr>
          <w:rFonts w:hint="eastAsia" w:ascii="宋体" w:hAnsi="宋体" w:cs="MingLiU"/>
          <w:snapToGrid w:val="0"/>
          <w:color w:val="auto"/>
          <w:kern w:val="0"/>
          <w:sz w:val="24"/>
          <w:szCs w:val="24"/>
          <w:highlight w:val="none"/>
          <w:u w:val="single"/>
        </w:rPr>
        <w:t xml:space="preserve"> </w:t>
      </w:r>
      <w:r>
        <w:rPr>
          <w:rFonts w:hint="eastAsia" w:ascii="宋体" w:hAnsi="宋体" w:cs="MingLiU"/>
          <w:snapToGrid w:val="0"/>
          <w:color w:val="auto"/>
          <w:kern w:val="0"/>
          <w:sz w:val="24"/>
          <w:szCs w:val="24"/>
          <w:highlight w:val="none"/>
        </w:rPr>
        <w:t>年</w:t>
      </w:r>
      <w:r>
        <w:rPr>
          <w:rFonts w:hint="eastAsia" w:ascii="宋体" w:hAnsi="宋体" w:cs="MingLiU"/>
          <w:snapToGrid w:val="0"/>
          <w:color w:val="auto"/>
          <w:w w:val="200"/>
          <w:kern w:val="0"/>
          <w:sz w:val="24"/>
          <w:szCs w:val="24"/>
          <w:highlight w:val="none"/>
          <w:u w:val="single"/>
        </w:rPr>
        <w:t xml:space="preserve">  </w:t>
      </w:r>
      <w:r>
        <w:rPr>
          <w:rFonts w:hint="eastAsia" w:ascii="宋体" w:hAnsi="宋体" w:cs="MingLiU"/>
          <w:snapToGrid w:val="0"/>
          <w:color w:val="auto"/>
          <w:kern w:val="0"/>
          <w:sz w:val="24"/>
          <w:szCs w:val="24"/>
          <w:highlight w:val="none"/>
        </w:rPr>
        <w:t>月</w:t>
      </w:r>
      <w:r>
        <w:rPr>
          <w:rFonts w:hint="eastAsia" w:ascii="宋体" w:hAnsi="宋体" w:cs="MingLiU"/>
          <w:snapToGrid w:val="0"/>
          <w:color w:val="auto"/>
          <w:w w:val="200"/>
          <w:kern w:val="0"/>
          <w:sz w:val="24"/>
          <w:szCs w:val="24"/>
          <w:highlight w:val="none"/>
          <w:u w:val="single"/>
        </w:rPr>
        <w:t xml:space="preserve">  </w:t>
      </w:r>
      <w:r>
        <w:rPr>
          <w:rFonts w:hint="eastAsia" w:ascii="宋体" w:hAnsi="宋体" w:cs="MingLiU"/>
          <w:snapToGrid w:val="0"/>
          <w:color w:val="auto"/>
          <w:kern w:val="0"/>
          <w:sz w:val="24"/>
          <w:szCs w:val="24"/>
          <w:highlight w:val="none"/>
        </w:rPr>
        <w:t>日</w:t>
      </w:r>
    </w:p>
    <w:p>
      <w:pPr>
        <w:tabs>
          <w:tab w:val="left" w:pos="6000"/>
          <w:tab w:val="left" w:pos="7040"/>
          <w:tab w:val="left" w:pos="8100"/>
        </w:tabs>
        <w:autoSpaceDE w:val="0"/>
        <w:autoSpaceDN w:val="0"/>
        <w:adjustRightInd w:val="0"/>
        <w:snapToGrid w:val="0"/>
        <w:spacing w:line="360" w:lineRule="auto"/>
        <w:ind w:right="-20" w:firstLine="5508" w:firstLineChars="2295"/>
        <w:jc w:val="left"/>
        <w:rPr>
          <w:rFonts w:cs="MingLiU" w:asciiTheme="minorEastAsia" w:hAnsiTheme="minorEastAsia" w:eastAsiaTheme="minorEastAsia"/>
          <w:snapToGrid w:val="0"/>
          <w:color w:val="auto"/>
          <w:kern w:val="0"/>
          <w:sz w:val="24"/>
          <w:szCs w:val="2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p>
    <w:p>
      <w:pPr>
        <w:pStyle w:val="3"/>
        <w:rPr>
          <w:color w:val="auto"/>
          <w:highlight w:val="none"/>
        </w:rPr>
      </w:pPr>
    </w:p>
    <w:p>
      <w:pPr>
        <w:pStyle w:val="5"/>
        <w:rPr>
          <w:color w:val="auto"/>
          <w:highlight w:val="none"/>
        </w:rPr>
      </w:pPr>
    </w:p>
    <w:p>
      <w:pPr>
        <w:rPr>
          <w:color w:val="auto"/>
          <w:highlight w:val="none"/>
        </w:rPr>
      </w:pPr>
    </w:p>
    <w:p>
      <w:pPr>
        <w:pStyle w:val="2"/>
        <w:rPr>
          <w:color w:val="auto"/>
          <w:highlight w:val="none"/>
        </w:rPr>
      </w:pPr>
    </w:p>
    <w:p>
      <w:pPr>
        <w:pStyle w:val="3"/>
        <w:rPr>
          <w:highlight w:val="none"/>
        </w:rPr>
      </w:pPr>
    </w:p>
    <w:p>
      <w:pPr>
        <w:spacing w:before="240" w:beforeLines="100" w:after="240" w:afterLines="100" w:line="360" w:lineRule="auto"/>
        <w:rPr>
          <w:rFonts w:hint="eastAsia" w:ascii="宋体" w:hAnsi="宋体"/>
          <w:b/>
          <w:bCs/>
          <w:color w:val="auto"/>
          <w:sz w:val="24"/>
          <w:szCs w:val="24"/>
          <w:highlight w:val="none"/>
          <w:lang w:val="en-US" w:eastAsia="zh-CN"/>
        </w:rPr>
      </w:pPr>
      <w:r>
        <w:rPr>
          <w:rFonts w:hint="eastAsia"/>
          <w:b/>
          <w:color w:val="auto"/>
          <w:sz w:val="24"/>
          <w:szCs w:val="24"/>
          <w:highlight w:val="none"/>
        </w:rPr>
        <w:t>附件</w:t>
      </w:r>
      <w:r>
        <w:rPr>
          <w:rFonts w:hint="eastAsia"/>
          <w:b/>
          <w:color w:val="auto"/>
          <w:sz w:val="24"/>
          <w:szCs w:val="24"/>
          <w:highlight w:val="none"/>
          <w:lang w:val="en-US" w:eastAsia="zh-CN"/>
        </w:rPr>
        <w:t>四</w:t>
      </w:r>
      <w:r>
        <w:rPr>
          <w:rFonts w:hint="eastAsia"/>
          <w:b/>
          <w:color w:val="auto"/>
          <w:sz w:val="24"/>
          <w:szCs w:val="24"/>
          <w:highlight w:val="none"/>
        </w:rPr>
        <w:t xml:space="preserve">   </w:t>
      </w:r>
      <w:r>
        <w:rPr>
          <w:rFonts w:hint="eastAsia" w:ascii="宋体" w:hAnsi="宋体" w:eastAsia="宋体"/>
          <w:b/>
          <w:bCs/>
          <w:color w:val="auto"/>
          <w:sz w:val="24"/>
          <w:szCs w:val="24"/>
          <w:highlight w:val="none"/>
          <w:u w:val="single"/>
        </w:rPr>
        <w:t>“</w:t>
      </w:r>
      <w:r>
        <w:rPr>
          <w:rFonts w:hint="eastAsia" w:ascii="宋体" w:hAnsi="宋体" w:eastAsia="宋体"/>
          <w:b/>
          <w:bCs/>
          <w:color w:val="auto"/>
          <w:sz w:val="24"/>
          <w:szCs w:val="24"/>
          <w:highlight w:val="none"/>
          <w:u w:val="single"/>
          <w:lang w:val="en-US" w:eastAsia="zh-CN"/>
        </w:rPr>
        <w:t>研发工具采购</w:t>
      </w:r>
      <w:r>
        <w:rPr>
          <w:rFonts w:hint="eastAsia" w:ascii="宋体" w:hAnsi="宋体" w:eastAsia="宋体"/>
          <w:b/>
          <w:bCs/>
          <w:color w:val="auto"/>
          <w:sz w:val="24"/>
          <w:szCs w:val="24"/>
          <w:highlight w:val="none"/>
          <w:u w:val="single"/>
        </w:rPr>
        <w:t>”</w:t>
      </w:r>
      <w:r>
        <w:rPr>
          <w:rFonts w:hint="eastAsia"/>
          <w:b/>
          <w:bCs/>
          <w:color w:val="auto"/>
          <w:sz w:val="24"/>
          <w:szCs w:val="24"/>
          <w:highlight w:val="none"/>
          <w:u w:val="single"/>
        </w:rPr>
        <w:t xml:space="preserve"> </w:t>
      </w:r>
      <w:r>
        <w:rPr>
          <w:rFonts w:hint="eastAsia" w:ascii="宋体" w:hAnsi="宋体"/>
          <w:b/>
          <w:bCs/>
          <w:color w:val="auto"/>
          <w:sz w:val="24"/>
          <w:szCs w:val="24"/>
          <w:highlight w:val="none"/>
          <w:lang w:val="en-US" w:eastAsia="zh-CN"/>
        </w:rPr>
        <w:t>报价明细（元、不含税）</w:t>
      </w:r>
    </w:p>
    <w:p>
      <w:pPr>
        <w:pStyle w:val="23"/>
        <w:tabs>
          <w:tab w:val="left" w:pos="525"/>
        </w:tabs>
        <w:spacing w:after="360" w:afterLines="150" w:line="360" w:lineRule="auto"/>
        <w:ind w:firstLine="241" w:firstLineChars="100"/>
        <w:rPr>
          <w:rFonts w:hint="eastAsia" w:ascii="宋体" w:hAnsi="宋体"/>
          <w:b/>
          <w:bCs/>
          <w:color w:val="auto"/>
          <w:sz w:val="24"/>
          <w:szCs w:val="24"/>
          <w:highlight w:val="none"/>
          <w:lang w:val="en-US" w:eastAsia="zh-CN"/>
        </w:rPr>
      </w:pPr>
      <w:r>
        <w:rPr>
          <w:rFonts w:hint="eastAsia"/>
          <w:b/>
          <w:bCs/>
          <w:color w:val="auto"/>
          <w:sz w:val="24"/>
          <w:highlight w:val="none"/>
          <w:lang w:val="en-US" w:eastAsia="zh-CN"/>
        </w:rPr>
        <w:t>另见EXCEL版</w:t>
      </w:r>
      <w:r>
        <w:rPr>
          <w:rFonts w:hint="eastAsia" w:ascii="宋体" w:hAnsi="宋体" w:eastAsia="宋体"/>
          <w:b/>
          <w:bCs/>
          <w:color w:val="auto"/>
          <w:sz w:val="24"/>
          <w:szCs w:val="24"/>
          <w:highlight w:val="none"/>
          <w:u w:val="single"/>
        </w:rPr>
        <w:t>“</w:t>
      </w:r>
      <w:r>
        <w:rPr>
          <w:rFonts w:hint="eastAsia" w:ascii="宋体" w:hAnsi="宋体" w:eastAsia="宋体"/>
          <w:b/>
          <w:bCs/>
          <w:color w:val="auto"/>
          <w:sz w:val="24"/>
          <w:szCs w:val="24"/>
          <w:highlight w:val="none"/>
          <w:u w:val="single"/>
          <w:lang w:val="en-US" w:eastAsia="zh-CN"/>
        </w:rPr>
        <w:t>研发工具采购</w:t>
      </w:r>
      <w:r>
        <w:rPr>
          <w:rFonts w:hint="eastAsia" w:ascii="宋体" w:hAnsi="宋体" w:eastAsia="宋体"/>
          <w:b/>
          <w:bCs/>
          <w:color w:val="auto"/>
          <w:sz w:val="24"/>
          <w:szCs w:val="24"/>
          <w:highlight w:val="none"/>
          <w:u w:val="single"/>
        </w:rPr>
        <w:t>”</w:t>
      </w:r>
      <w:r>
        <w:rPr>
          <w:rFonts w:hint="eastAsia"/>
          <w:b/>
          <w:bCs/>
          <w:color w:val="auto"/>
          <w:sz w:val="24"/>
          <w:szCs w:val="24"/>
          <w:highlight w:val="none"/>
          <w:u w:val="single"/>
        </w:rPr>
        <w:t xml:space="preserve"> </w:t>
      </w:r>
      <w:r>
        <w:rPr>
          <w:rFonts w:hint="eastAsia" w:ascii="宋体" w:hAnsi="宋体"/>
          <w:b/>
          <w:bCs/>
          <w:color w:val="auto"/>
          <w:sz w:val="24"/>
          <w:szCs w:val="24"/>
          <w:highlight w:val="none"/>
          <w:lang w:val="en-US" w:eastAsia="zh-CN"/>
        </w:rPr>
        <w:t>报价明细</w:t>
      </w:r>
    </w:p>
    <w:p>
      <w:pPr>
        <w:pStyle w:val="23"/>
        <w:tabs>
          <w:tab w:val="left" w:pos="525"/>
        </w:tabs>
        <w:spacing w:after="360" w:afterLines="150" w:line="360" w:lineRule="auto"/>
        <w:ind w:firstLine="240" w:firstLineChars="100"/>
        <w:rPr>
          <w:rFonts w:hint="eastAsia"/>
          <w:color w:val="auto"/>
          <w:sz w:val="24"/>
          <w:highlight w:val="none"/>
          <w:lang w:val="en-US" w:eastAsia="zh-CN"/>
        </w:rPr>
      </w:pPr>
      <w:r>
        <w:rPr>
          <w:rFonts w:hint="eastAsia"/>
          <w:color w:val="auto"/>
          <w:sz w:val="24"/>
          <w:highlight w:val="none"/>
          <w:lang w:val="en-US" w:eastAsia="zh-CN"/>
        </w:rPr>
        <w:t>报价前进行技术交流、投标时明细明确品牌名称、规格型号</w:t>
      </w:r>
    </w:p>
    <w:p>
      <w:pPr>
        <w:pStyle w:val="23"/>
        <w:tabs>
          <w:tab w:val="left" w:pos="525"/>
        </w:tabs>
        <w:spacing w:after="360" w:afterLines="150" w:line="360" w:lineRule="auto"/>
        <w:ind w:firstLine="240" w:firstLineChars="100"/>
        <w:rPr>
          <w:rFonts w:hint="default"/>
          <w:color w:val="auto"/>
          <w:sz w:val="24"/>
          <w:highlight w:val="none"/>
          <w:lang w:val="en-US" w:eastAsia="zh-CN"/>
        </w:rPr>
      </w:pPr>
      <w:r>
        <w:rPr>
          <w:rFonts w:hint="eastAsia"/>
          <w:color w:val="auto"/>
          <w:sz w:val="24"/>
          <w:highlight w:val="none"/>
          <w:lang w:val="en-US" w:eastAsia="zh-CN"/>
        </w:rPr>
        <w:t>易耗品无质保期的、可填写无或易耗品，其他均需填写质保时间（xx月）</w:t>
      </w:r>
    </w:p>
    <w:p>
      <w:pPr>
        <w:pStyle w:val="23"/>
        <w:tabs>
          <w:tab w:val="left" w:pos="525"/>
        </w:tabs>
        <w:spacing w:after="360" w:afterLines="150" w:line="360" w:lineRule="auto"/>
        <w:ind w:firstLine="0"/>
        <w:rPr>
          <w:color w:val="auto"/>
          <w:sz w:val="24"/>
          <w:highlight w:val="none"/>
        </w:rPr>
      </w:pPr>
    </w:p>
    <w:p>
      <w:pPr>
        <w:pStyle w:val="23"/>
        <w:tabs>
          <w:tab w:val="left" w:pos="525"/>
        </w:tabs>
        <w:spacing w:after="360" w:afterLines="150" w:line="360" w:lineRule="auto"/>
        <w:ind w:firstLine="0"/>
        <w:rPr>
          <w:color w:val="auto"/>
          <w:sz w:val="24"/>
          <w:highlight w:val="none"/>
        </w:rPr>
      </w:pPr>
    </w:p>
    <w:p>
      <w:pPr>
        <w:pStyle w:val="23"/>
        <w:tabs>
          <w:tab w:val="left" w:pos="525"/>
        </w:tabs>
        <w:spacing w:after="360" w:afterLines="150" w:line="360" w:lineRule="auto"/>
        <w:ind w:firstLine="0"/>
        <w:rPr>
          <w:color w:val="auto"/>
          <w:sz w:val="24"/>
          <w:highlight w:val="none"/>
        </w:rPr>
      </w:pPr>
    </w:p>
    <w:p>
      <w:pPr>
        <w:pStyle w:val="23"/>
        <w:tabs>
          <w:tab w:val="left" w:pos="525"/>
        </w:tabs>
        <w:spacing w:after="360" w:afterLines="150" w:line="360" w:lineRule="auto"/>
        <w:ind w:firstLine="0"/>
        <w:rPr>
          <w:color w:val="auto"/>
          <w:sz w:val="24"/>
          <w:highlight w:val="none"/>
        </w:rPr>
      </w:pPr>
    </w:p>
    <w:p>
      <w:pPr>
        <w:pStyle w:val="23"/>
        <w:tabs>
          <w:tab w:val="left" w:pos="525"/>
        </w:tabs>
        <w:spacing w:after="360" w:afterLines="150" w:line="360" w:lineRule="auto"/>
        <w:ind w:firstLine="0"/>
        <w:rPr>
          <w:color w:val="auto"/>
          <w:sz w:val="24"/>
          <w:highlight w:val="none"/>
        </w:rPr>
      </w:pPr>
    </w:p>
    <w:p>
      <w:pPr>
        <w:ind w:firstLine="480" w:firstLineChars="200"/>
        <w:jc w:val="left"/>
        <w:rPr>
          <w:rFonts w:ascii="楷体" w:hAnsi="楷体" w:eastAsia="楷体"/>
          <w:color w:val="auto"/>
          <w:sz w:val="24"/>
          <w:highlight w:val="none"/>
        </w:rPr>
      </w:pPr>
    </w:p>
    <w:p>
      <w:pPr>
        <w:pStyle w:val="2"/>
        <w:rPr>
          <w:rFonts w:ascii="楷体" w:hAnsi="楷体" w:eastAsia="楷体"/>
          <w:color w:val="auto"/>
          <w:sz w:val="24"/>
          <w:highlight w:val="none"/>
        </w:rPr>
      </w:pPr>
    </w:p>
    <w:p>
      <w:pPr>
        <w:pStyle w:val="3"/>
        <w:rPr>
          <w:rFonts w:ascii="楷体" w:hAnsi="楷体" w:eastAsia="楷体"/>
          <w:color w:val="auto"/>
          <w:sz w:val="24"/>
          <w:highlight w:val="none"/>
        </w:rPr>
      </w:pPr>
    </w:p>
    <w:p>
      <w:pPr>
        <w:pStyle w:val="5"/>
        <w:rPr>
          <w:rFonts w:ascii="楷体" w:hAnsi="楷体" w:eastAsia="楷体"/>
          <w:color w:val="auto"/>
          <w:sz w:val="24"/>
          <w:highlight w:val="none"/>
        </w:rPr>
      </w:pPr>
    </w:p>
    <w:p>
      <w:pPr>
        <w:rPr>
          <w:rFonts w:ascii="楷体" w:hAnsi="楷体" w:eastAsia="楷体"/>
          <w:color w:val="auto"/>
          <w:sz w:val="24"/>
          <w:highlight w:val="none"/>
        </w:rPr>
      </w:pPr>
    </w:p>
    <w:p>
      <w:pPr>
        <w:pStyle w:val="2"/>
        <w:rPr>
          <w:rFonts w:ascii="楷体" w:hAnsi="楷体" w:eastAsia="楷体"/>
          <w:color w:val="auto"/>
          <w:sz w:val="24"/>
          <w:highlight w:val="none"/>
        </w:rPr>
      </w:pPr>
    </w:p>
    <w:p>
      <w:pPr>
        <w:pStyle w:val="3"/>
        <w:rPr>
          <w:rFonts w:ascii="楷体" w:hAnsi="楷体" w:eastAsia="楷体"/>
          <w:color w:val="auto"/>
          <w:sz w:val="24"/>
          <w:highlight w:val="none"/>
        </w:rPr>
      </w:pPr>
    </w:p>
    <w:p>
      <w:pPr>
        <w:pStyle w:val="5"/>
        <w:rPr>
          <w:highlight w:val="none"/>
        </w:rPr>
      </w:pPr>
    </w:p>
    <w:p>
      <w:pPr>
        <w:ind w:firstLine="480" w:firstLineChars="200"/>
        <w:jc w:val="left"/>
        <w:rPr>
          <w:rFonts w:ascii="楷体" w:hAnsi="楷体" w:eastAsia="楷体"/>
          <w:color w:val="auto"/>
          <w:sz w:val="24"/>
          <w:highlight w:val="none"/>
        </w:rPr>
      </w:pPr>
    </w:p>
    <w:p>
      <w:pPr>
        <w:pStyle w:val="2"/>
        <w:rPr>
          <w:rFonts w:ascii="楷体" w:hAnsi="楷体" w:eastAsia="楷体"/>
          <w:color w:val="auto"/>
          <w:sz w:val="24"/>
          <w:highlight w:val="none"/>
        </w:rPr>
      </w:pPr>
    </w:p>
    <w:p>
      <w:pPr>
        <w:pStyle w:val="3"/>
        <w:rPr>
          <w:rFonts w:ascii="楷体" w:hAnsi="楷体" w:eastAsia="楷体"/>
          <w:color w:val="auto"/>
          <w:sz w:val="24"/>
          <w:highlight w:val="none"/>
        </w:rPr>
      </w:pPr>
    </w:p>
    <w:p>
      <w:pPr>
        <w:pStyle w:val="5"/>
        <w:rPr>
          <w:rFonts w:ascii="楷体" w:hAnsi="楷体" w:eastAsia="楷体"/>
          <w:color w:val="auto"/>
          <w:sz w:val="24"/>
          <w:highlight w:val="none"/>
        </w:rPr>
      </w:pPr>
    </w:p>
    <w:p>
      <w:pPr>
        <w:rPr>
          <w:rFonts w:ascii="楷体" w:hAnsi="楷体" w:eastAsia="楷体"/>
          <w:color w:val="auto"/>
          <w:sz w:val="24"/>
          <w:highlight w:val="none"/>
        </w:rPr>
      </w:pPr>
    </w:p>
    <w:p>
      <w:pPr>
        <w:pStyle w:val="2"/>
        <w:rPr>
          <w:rFonts w:ascii="楷体" w:hAnsi="楷体" w:eastAsia="楷体"/>
          <w:color w:val="auto"/>
          <w:sz w:val="24"/>
          <w:highlight w:val="none"/>
        </w:rPr>
      </w:pPr>
    </w:p>
    <w:p>
      <w:pPr>
        <w:pStyle w:val="3"/>
        <w:rPr>
          <w:rFonts w:ascii="楷体" w:hAnsi="楷体" w:eastAsia="楷体"/>
          <w:color w:val="auto"/>
          <w:sz w:val="24"/>
          <w:highlight w:val="none"/>
        </w:rPr>
      </w:pPr>
    </w:p>
    <w:p>
      <w:pPr>
        <w:pStyle w:val="5"/>
        <w:rPr>
          <w:rFonts w:ascii="楷体" w:hAnsi="楷体" w:eastAsia="楷体"/>
          <w:color w:val="auto"/>
          <w:sz w:val="24"/>
          <w:highlight w:val="none"/>
        </w:rPr>
      </w:pPr>
    </w:p>
    <w:p>
      <w:pPr>
        <w:rPr>
          <w:rFonts w:ascii="楷体" w:hAnsi="楷体" w:eastAsia="楷体"/>
          <w:color w:val="auto"/>
          <w:sz w:val="24"/>
          <w:highlight w:val="none"/>
        </w:rPr>
      </w:pPr>
    </w:p>
    <w:p>
      <w:pPr>
        <w:pStyle w:val="2"/>
        <w:rPr>
          <w:rFonts w:ascii="楷体" w:hAnsi="楷体" w:eastAsia="楷体"/>
          <w:color w:val="auto"/>
          <w:sz w:val="24"/>
          <w:highlight w:val="none"/>
        </w:rPr>
      </w:pPr>
    </w:p>
    <w:p>
      <w:pPr>
        <w:pStyle w:val="3"/>
        <w:rPr>
          <w:rFonts w:ascii="楷体" w:hAnsi="楷体" w:eastAsia="楷体"/>
          <w:color w:val="auto"/>
          <w:sz w:val="24"/>
          <w:highlight w:val="none"/>
        </w:rPr>
      </w:pPr>
    </w:p>
    <w:p>
      <w:pPr>
        <w:pStyle w:val="5"/>
        <w:rPr>
          <w:rFonts w:ascii="楷体" w:hAnsi="楷体" w:eastAsia="楷体"/>
          <w:color w:val="auto"/>
          <w:sz w:val="24"/>
          <w:highlight w:val="none"/>
        </w:rPr>
      </w:pPr>
    </w:p>
    <w:p>
      <w:pPr>
        <w:pStyle w:val="5"/>
        <w:rPr>
          <w:highlight w:val="none"/>
        </w:rPr>
      </w:pPr>
    </w:p>
    <w:p>
      <w:pPr>
        <w:spacing w:after="120" w:afterLines="50"/>
        <w:outlineLvl w:val="1"/>
        <w:rPr>
          <w:b/>
          <w:color w:val="auto"/>
          <w:sz w:val="24"/>
          <w:szCs w:val="24"/>
          <w:highlight w:val="none"/>
        </w:rPr>
      </w:pPr>
      <w:r>
        <w:rPr>
          <w:b/>
          <w:color w:val="auto"/>
          <w:sz w:val="24"/>
          <w:szCs w:val="24"/>
          <w:highlight w:val="none"/>
        </w:rPr>
        <w:t>附件</w:t>
      </w:r>
      <w:r>
        <w:rPr>
          <w:rFonts w:hint="eastAsia"/>
          <w:b/>
          <w:color w:val="auto"/>
          <w:sz w:val="24"/>
          <w:szCs w:val="24"/>
          <w:highlight w:val="none"/>
        </w:rPr>
        <w:t>五</w:t>
      </w:r>
      <w:r>
        <w:rPr>
          <w:b/>
          <w:color w:val="auto"/>
          <w:sz w:val="24"/>
          <w:szCs w:val="24"/>
          <w:highlight w:val="none"/>
        </w:rPr>
        <w:t xml:space="preserve">   </w:t>
      </w:r>
      <w:r>
        <w:rPr>
          <w:rFonts w:hint="eastAsia"/>
          <w:b/>
          <w:color w:val="auto"/>
          <w:sz w:val="24"/>
          <w:szCs w:val="24"/>
          <w:highlight w:val="none"/>
          <w:lang w:val="en-US" w:eastAsia="zh-CN"/>
        </w:rPr>
        <w:t>商务条款</w:t>
      </w:r>
      <w:r>
        <w:rPr>
          <w:b/>
          <w:color w:val="auto"/>
          <w:sz w:val="24"/>
          <w:szCs w:val="24"/>
          <w:highlight w:val="none"/>
        </w:rPr>
        <w:t>偏离表</w:t>
      </w:r>
    </w:p>
    <w:p>
      <w:pPr>
        <w:rPr>
          <w:color w:val="auto"/>
          <w:sz w:val="24"/>
          <w:szCs w:val="24"/>
          <w:highlight w:val="none"/>
        </w:rPr>
      </w:pPr>
    </w:p>
    <w:p>
      <w:pPr>
        <w:jc w:val="center"/>
        <w:rPr>
          <w:b/>
          <w:color w:val="auto"/>
          <w:sz w:val="28"/>
          <w:szCs w:val="28"/>
          <w:highlight w:val="none"/>
        </w:rPr>
      </w:pPr>
      <w:r>
        <w:rPr>
          <w:rFonts w:hint="eastAsia"/>
          <w:b/>
          <w:color w:val="auto"/>
          <w:sz w:val="28"/>
          <w:szCs w:val="28"/>
          <w:highlight w:val="none"/>
          <w:lang w:val="en-US" w:eastAsia="zh-CN"/>
        </w:rPr>
        <w:t>商务条款</w:t>
      </w:r>
      <w:r>
        <w:rPr>
          <w:b/>
          <w:color w:val="auto"/>
          <w:sz w:val="28"/>
          <w:szCs w:val="28"/>
          <w:highlight w:val="none"/>
        </w:rPr>
        <w:t>偏离表</w:t>
      </w:r>
    </w:p>
    <w:p>
      <w:pPr>
        <w:jc w:val="center"/>
        <w:rPr>
          <w:color w:val="auto"/>
          <w:sz w:val="24"/>
          <w:szCs w:val="24"/>
          <w:highlight w:val="none"/>
        </w:rPr>
      </w:pPr>
    </w:p>
    <w:tbl>
      <w:tblPr>
        <w:tblStyle w:val="51"/>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459"/>
        <w:gridCol w:w="2940"/>
        <w:gridCol w:w="28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trPr>
        <w:tc>
          <w:tcPr>
            <w:tcW w:w="709" w:type="dxa"/>
            <w:vAlign w:val="center"/>
          </w:tcPr>
          <w:p>
            <w:pPr>
              <w:jc w:val="center"/>
              <w:rPr>
                <w:color w:val="auto"/>
                <w:sz w:val="24"/>
                <w:highlight w:val="none"/>
              </w:rPr>
            </w:pPr>
            <w:r>
              <w:rPr>
                <w:rFonts w:hint="eastAsia"/>
                <w:color w:val="auto"/>
                <w:sz w:val="24"/>
                <w:highlight w:val="none"/>
              </w:rPr>
              <w:t>序号</w:t>
            </w:r>
          </w:p>
        </w:tc>
        <w:tc>
          <w:tcPr>
            <w:tcW w:w="1459" w:type="dxa"/>
            <w:vAlign w:val="center"/>
          </w:tcPr>
          <w:p>
            <w:pPr>
              <w:ind w:firstLine="240" w:firstLineChars="100"/>
              <w:jc w:val="center"/>
              <w:rPr>
                <w:color w:val="auto"/>
                <w:sz w:val="24"/>
                <w:highlight w:val="none"/>
              </w:rPr>
            </w:pPr>
            <w:r>
              <w:rPr>
                <w:rFonts w:hint="eastAsia"/>
                <w:color w:val="auto"/>
                <w:sz w:val="24"/>
                <w:highlight w:val="none"/>
              </w:rPr>
              <w:t>分项目内容</w:t>
            </w:r>
          </w:p>
        </w:tc>
        <w:tc>
          <w:tcPr>
            <w:tcW w:w="2940" w:type="dxa"/>
            <w:vAlign w:val="center"/>
          </w:tcPr>
          <w:p>
            <w:pPr>
              <w:ind w:firstLine="480"/>
              <w:rPr>
                <w:color w:val="auto"/>
                <w:sz w:val="24"/>
                <w:highlight w:val="none"/>
              </w:rPr>
            </w:pPr>
            <w:r>
              <w:rPr>
                <w:rFonts w:hint="eastAsia"/>
                <w:color w:val="auto"/>
                <w:sz w:val="24"/>
                <w:highlight w:val="none"/>
              </w:rPr>
              <w:t>招标文件</w:t>
            </w:r>
            <w:r>
              <w:rPr>
                <w:rFonts w:hint="eastAsia"/>
                <w:color w:val="auto"/>
                <w:sz w:val="24"/>
                <w:highlight w:val="none"/>
                <w:lang w:val="en-US" w:eastAsia="zh-CN"/>
              </w:rPr>
              <w:t>商务</w:t>
            </w:r>
            <w:r>
              <w:rPr>
                <w:rFonts w:hint="eastAsia"/>
                <w:color w:val="auto"/>
                <w:sz w:val="24"/>
                <w:highlight w:val="none"/>
              </w:rPr>
              <w:t>要求</w:t>
            </w:r>
          </w:p>
        </w:tc>
        <w:tc>
          <w:tcPr>
            <w:tcW w:w="2835" w:type="dxa"/>
            <w:vAlign w:val="center"/>
          </w:tcPr>
          <w:p>
            <w:pPr>
              <w:jc w:val="center"/>
              <w:rPr>
                <w:color w:val="auto"/>
                <w:sz w:val="24"/>
                <w:highlight w:val="none"/>
              </w:rPr>
            </w:pPr>
            <w:r>
              <w:rPr>
                <w:rFonts w:hint="eastAsia"/>
                <w:color w:val="auto"/>
                <w:sz w:val="24"/>
                <w:highlight w:val="none"/>
              </w:rPr>
              <w:t>投标文件对应项</w:t>
            </w:r>
            <w:r>
              <w:rPr>
                <w:rFonts w:hint="eastAsia"/>
                <w:color w:val="auto"/>
                <w:sz w:val="24"/>
                <w:highlight w:val="none"/>
                <w:lang w:val="en-US" w:eastAsia="zh-CN"/>
              </w:rPr>
              <w:t>商务</w:t>
            </w:r>
            <w:r>
              <w:rPr>
                <w:rFonts w:hint="eastAsia"/>
                <w:color w:val="auto"/>
                <w:sz w:val="24"/>
                <w:highlight w:val="none"/>
              </w:rPr>
              <w:t>要求承诺</w:t>
            </w:r>
          </w:p>
        </w:tc>
        <w:tc>
          <w:tcPr>
            <w:tcW w:w="1260" w:type="dxa"/>
            <w:vAlign w:val="center"/>
          </w:tcPr>
          <w:p>
            <w:pPr>
              <w:ind w:firstLine="480" w:firstLineChars="200"/>
              <w:rPr>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709" w:type="dxa"/>
          </w:tcPr>
          <w:p>
            <w:pPr>
              <w:ind w:firstLine="480"/>
              <w:rPr>
                <w:color w:val="auto"/>
                <w:sz w:val="24"/>
                <w:highlight w:val="none"/>
              </w:rPr>
            </w:pPr>
          </w:p>
        </w:tc>
        <w:tc>
          <w:tcPr>
            <w:tcW w:w="1459" w:type="dxa"/>
          </w:tcPr>
          <w:p>
            <w:pPr>
              <w:ind w:firstLine="480"/>
              <w:rPr>
                <w:color w:val="auto"/>
                <w:sz w:val="24"/>
                <w:highlight w:val="none"/>
              </w:rPr>
            </w:pPr>
          </w:p>
        </w:tc>
        <w:tc>
          <w:tcPr>
            <w:tcW w:w="2940" w:type="dxa"/>
          </w:tcPr>
          <w:p>
            <w:pPr>
              <w:ind w:firstLine="480"/>
              <w:rPr>
                <w:color w:val="auto"/>
                <w:sz w:val="24"/>
                <w:highlight w:val="none"/>
              </w:rPr>
            </w:pPr>
          </w:p>
        </w:tc>
        <w:tc>
          <w:tcPr>
            <w:tcW w:w="2835" w:type="dxa"/>
          </w:tcPr>
          <w:p>
            <w:pPr>
              <w:ind w:firstLine="480"/>
              <w:rPr>
                <w:color w:val="auto"/>
                <w:sz w:val="24"/>
                <w:highlight w:val="none"/>
              </w:rPr>
            </w:pPr>
          </w:p>
        </w:tc>
        <w:tc>
          <w:tcPr>
            <w:tcW w:w="1260" w:type="dxa"/>
          </w:tcPr>
          <w:p>
            <w:pPr>
              <w:ind w:firstLine="48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709" w:type="dxa"/>
          </w:tcPr>
          <w:p>
            <w:pPr>
              <w:ind w:firstLine="480"/>
              <w:rPr>
                <w:color w:val="auto"/>
                <w:sz w:val="24"/>
                <w:highlight w:val="none"/>
              </w:rPr>
            </w:pPr>
          </w:p>
        </w:tc>
        <w:tc>
          <w:tcPr>
            <w:tcW w:w="1459" w:type="dxa"/>
          </w:tcPr>
          <w:p>
            <w:pPr>
              <w:ind w:firstLine="480"/>
              <w:rPr>
                <w:color w:val="auto"/>
                <w:sz w:val="24"/>
                <w:highlight w:val="none"/>
              </w:rPr>
            </w:pPr>
          </w:p>
        </w:tc>
        <w:tc>
          <w:tcPr>
            <w:tcW w:w="2940" w:type="dxa"/>
          </w:tcPr>
          <w:p>
            <w:pPr>
              <w:ind w:firstLine="480"/>
              <w:rPr>
                <w:color w:val="auto"/>
                <w:sz w:val="24"/>
                <w:highlight w:val="none"/>
              </w:rPr>
            </w:pPr>
          </w:p>
        </w:tc>
        <w:tc>
          <w:tcPr>
            <w:tcW w:w="2835" w:type="dxa"/>
          </w:tcPr>
          <w:p>
            <w:pPr>
              <w:ind w:firstLine="480"/>
              <w:rPr>
                <w:color w:val="auto"/>
                <w:sz w:val="24"/>
                <w:highlight w:val="none"/>
              </w:rPr>
            </w:pPr>
          </w:p>
        </w:tc>
        <w:tc>
          <w:tcPr>
            <w:tcW w:w="1260" w:type="dxa"/>
          </w:tcPr>
          <w:p>
            <w:pPr>
              <w:ind w:firstLine="48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709" w:type="dxa"/>
          </w:tcPr>
          <w:p>
            <w:pPr>
              <w:ind w:firstLine="480"/>
              <w:rPr>
                <w:color w:val="auto"/>
                <w:sz w:val="24"/>
                <w:highlight w:val="none"/>
              </w:rPr>
            </w:pPr>
          </w:p>
        </w:tc>
        <w:tc>
          <w:tcPr>
            <w:tcW w:w="1459" w:type="dxa"/>
          </w:tcPr>
          <w:p>
            <w:pPr>
              <w:ind w:firstLine="480"/>
              <w:rPr>
                <w:color w:val="auto"/>
                <w:sz w:val="24"/>
                <w:highlight w:val="none"/>
              </w:rPr>
            </w:pPr>
          </w:p>
        </w:tc>
        <w:tc>
          <w:tcPr>
            <w:tcW w:w="2940" w:type="dxa"/>
          </w:tcPr>
          <w:p>
            <w:pPr>
              <w:ind w:firstLine="480"/>
              <w:rPr>
                <w:color w:val="auto"/>
                <w:sz w:val="24"/>
                <w:highlight w:val="none"/>
              </w:rPr>
            </w:pPr>
          </w:p>
        </w:tc>
        <w:tc>
          <w:tcPr>
            <w:tcW w:w="2835" w:type="dxa"/>
          </w:tcPr>
          <w:p>
            <w:pPr>
              <w:ind w:firstLine="480"/>
              <w:rPr>
                <w:color w:val="auto"/>
                <w:sz w:val="24"/>
                <w:highlight w:val="none"/>
              </w:rPr>
            </w:pPr>
          </w:p>
        </w:tc>
        <w:tc>
          <w:tcPr>
            <w:tcW w:w="1260" w:type="dxa"/>
          </w:tcPr>
          <w:p>
            <w:pPr>
              <w:ind w:firstLine="48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709" w:type="dxa"/>
          </w:tcPr>
          <w:p>
            <w:pPr>
              <w:ind w:firstLine="480"/>
              <w:rPr>
                <w:color w:val="auto"/>
                <w:sz w:val="24"/>
                <w:highlight w:val="none"/>
              </w:rPr>
            </w:pPr>
          </w:p>
        </w:tc>
        <w:tc>
          <w:tcPr>
            <w:tcW w:w="1459" w:type="dxa"/>
          </w:tcPr>
          <w:p>
            <w:pPr>
              <w:ind w:firstLine="480"/>
              <w:rPr>
                <w:color w:val="auto"/>
                <w:sz w:val="24"/>
                <w:highlight w:val="none"/>
              </w:rPr>
            </w:pPr>
          </w:p>
        </w:tc>
        <w:tc>
          <w:tcPr>
            <w:tcW w:w="2940" w:type="dxa"/>
          </w:tcPr>
          <w:p>
            <w:pPr>
              <w:ind w:firstLine="480"/>
              <w:rPr>
                <w:color w:val="auto"/>
                <w:sz w:val="24"/>
                <w:highlight w:val="none"/>
              </w:rPr>
            </w:pPr>
          </w:p>
        </w:tc>
        <w:tc>
          <w:tcPr>
            <w:tcW w:w="2835" w:type="dxa"/>
          </w:tcPr>
          <w:p>
            <w:pPr>
              <w:ind w:firstLine="480"/>
              <w:rPr>
                <w:color w:val="auto"/>
                <w:sz w:val="24"/>
                <w:highlight w:val="none"/>
              </w:rPr>
            </w:pPr>
          </w:p>
        </w:tc>
        <w:tc>
          <w:tcPr>
            <w:tcW w:w="1260" w:type="dxa"/>
          </w:tcPr>
          <w:p>
            <w:pPr>
              <w:ind w:firstLine="48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709" w:type="dxa"/>
          </w:tcPr>
          <w:p>
            <w:pPr>
              <w:ind w:firstLine="480"/>
              <w:rPr>
                <w:color w:val="auto"/>
                <w:sz w:val="24"/>
                <w:highlight w:val="none"/>
              </w:rPr>
            </w:pPr>
          </w:p>
        </w:tc>
        <w:tc>
          <w:tcPr>
            <w:tcW w:w="1459" w:type="dxa"/>
          </w:tcPr>
          <w:p>
            <w:pPr>
              <w:ind w:firstLine="480"/>
              <w:rPr>
                <w:color w:val="auto"/>
                <w:sz w:val="24"/>
                <w:highlight w:val="none"/>
              </w:rPr>
            </w:pPr>
          </w:p>
        </w:tc>
        <w:tc>
          <w:tcPr>
            <w:tcW w:w="2940" w:type="dxa"/>
          </w:tcPr>
          <w:p>
            <w:pPr>
              <w:ind w:firstLine="480"/>
              <w:rPr>
                <w:color w:val="auto"/>
                <w:sz w:val="24"/>
                <w:highlight w:val="none"/>
              </w:rPr>
            </w:pPr>
          </w:p>
        </w:tc>
        <w:tc>
          <w:tcPr>
            <w:tcW w:w="2835" w:type="dxa"/>
          </w:tcPr>
          <w:p>
            <w:pPr>
              <w:ind w:firstLine="480"/>
              <w:rPr>
                <w:color w:val="auto"/>
                <w:sz w:val="24"/>
                <w:highlight w:val="none"/>
              </w:rPr>
            </w:pPr>
          </w:p>
        </w:tc>
        <w:tc>
          <w:tcPr>
            <w:tcW w:w="1260" w:type="dxa"/>
          </w:tcPr>
          <w:p>
            <w:pPr>
              <w:ind w:firstLine="48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trPr>
        <w:tc>
          <w:tcPr>
            <w:tcW w:w="709" w:type="dxa"/>
          </w:tcPr>
          <w:p>
            <w:pPr>
              <w:ind w:firstLine="480"/>
              <w:rPr>
                <w:color w:val="auto"/>
                <w:sz w:val="24"/>
                <w:highlight w:val="none"/>
              </w:rPr>
            </w:pPr>
          </w:p>
        </w:tc>
        <w:tc>
          <w:tcPr>
            <w:tcW w:w="1459" w:type="dxa"/>
          </w:tcPr>
          <w:p>
            <w:pPr>
              <w:ind w:firstLine="480"/>
              <w:rPr>
                <w:color w:val="auto"/>
                <w:sz w:val="24"/>
                <w:highlight w:val="none"/>
              </w:rPr>
            </w:pPr>
          </w:p>
        </w:tc>
        <w:tc>
          <w:tcPr>
            <w:tcW w:w="2940" w:type="dxa"/>
          </w:tcPr>
          <w:p>
            <w:pPr>
              <w:ind w:firstLine="480"/>
              <w:rPr>
                <w:color w:val="auto"/>
                <w:sz w:val="24"/>
                <w:highlight w:val="none"/>
              </w:rPr>
            </w:pPr>
          </w:p>
        </w:tc>
        <w:tc>
          <w:tcPr>
            <w:tcW w:w="2835" w:type="dxa"/>
          </w:tcPr>
          <w:p>
            <w:pPr>
              <w:ind w:firstLine="480"/>
              <w:rPr>
                <w:color w:val="auto"/>
                <w:sz w:val="24"/>
                <w:highlight w:val="none"/>
              </w:rPr>
            </w:pPr>
          </w:p>
        </w:tc>
        <w:tc>
          <w:tcPr>
            <w:tcW w:w="1260" w:type="dxa"/>
          </w:tcPr>
          <w:p>
            <w:pPr>
              <w:ind w:firstLine="48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709" w:type="dxa"/>
          </w:tcPr>
          <w:p>
            <w:pPr>
              <w:ind w:firstLine="480"/>
              <w:rPr>
                <w:color w:val="auto"/>
                <w:sz w:val="24"/>
                <w:highlight w:val="none"/>
              </w:rPr>
            </w:pPr>
          </w:p>
        </w:tc>
        <w:tc>
          <w:tcPr>
            <w:tcW w:w="1459" w:type="dxa"/>
          </w:tcPr>
          <w:p>
            <w:pPr>
              <w:ind w:firstLine="480"/>
              <w:rPr>
                <w:color w:val="auto"/>
                <w:sz w:val="24"/>
                <w:highlight w:val="none"/>
              </w:rPr>
            </w:pPr>
          </w:p>
        </w:tc>
        <w:tc>
          <w:tcPr>
            <w:tcW w:w="2940" w:type="dxa"/>
          </w:tcPr>
          <w:p>
            <w:pPr>
              <w:ind w:firstLine="480"/>
              <w:rPr>
                <w:color w:val="auto"/>
                <w:sz w:val="24"/>
                <w:highlight w:val="none"/>
              </w:rPr>
            </w:pPr>
          </w:p>
        </w:tc>
        <w:tc>
          <w:tcPr>
            <w:tcW w:w="2835" w:type="dxa"/>
          </w:tcPr>
          <w:p>
            <w:pPr>
              <w:ind w:firstLine="480"/>
              <w:rPr>
                <w:color w:val="auto"/>
                <w:sz w:val="24"/>
                <w:highlight w:val="none"/>
              </w:rPr>
            </w:pPr>
          </w:p>
        </w:tc>
        <w:tc>
          <w:tcPr>
            <w:tcW w:w="1260" w:type="dxa"/>
          </w:tcPr>
          <w:p>
            <w:pPr>
              <w:ind w:firstLine="480"/>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trPr>
        <w:tc>
          <w:tcPr>
            <w:tcW w:w="709" w:type="dxa"/>
          </w:tcPr>
          <w:p>
            <w:pPr>
              <w:ind w:firstLine="480"/>
              <w:rPr>
                <w:color w:val="auto"/>
                <w:sz w:val="24"/>
                <w:highlight w:val="none"/>
              </w:rPr>
            </w:pPr>
          </w:p>
        </w:tc>
        <w:tc>
          <w:tcPr>
            <w:tcW w:w="1459" w:type="dxa"/>
          </w:tcPr>
          <w:p>
            <w:pPr>
              <w:ind w:firstLine="480"/>
              <w:rPr>
                <w:color w:val="auto"/>
                <w:sz w:val="24"/>
                <w:highlight w:val="none"/>
              </w:rPr>
            </w:pPr>
          </w:p>
        </w:tc>
        <w:tc>
          <w:tcPr>
            <w:tcW w:w="2940" w:type="dxa"/>
          </w:tcPr>
          <w:p>
            <w:pPr>
              <w:ind w:firstLine="480"/>
              <w:rPr>
                <w:color w:val="auto"/>
                <w:sz w:val="24"/>
                <w:highlight w:val="none"/>
              </w:rPr>
            </w:pPr>
          </w:p>
        </w:tc>
        <w:tc>
          <w:tcPr>
            <w:tcW w:w="2835" w:type="dxa"/>
          </w:tcPr>
          <w:p>
            <w:pPr>
              <w:ind w:firstLine="480"/>
              <w:rPr>
                <w:color w:val="auto"/>
                <w:sz w:val="24"/>
                <w:highlight w:val="none"/>
              </w:rPr>
            </w:pPr>
          </w:p>
        </w:tc>
        <w:tc>
          <w:tcPr>
            <w:tcW w:w="1260" w:type="dxa"/>
          </w:tcPr>
          <w:p>
            <w:pPr>
              <w:ind w:firstLine="480"/>
              <w:rPr>
                <w:color w:val="auto"/>
                <w:sz w:val="24"/>
                <w:highlight w:val="none"/>
              </w:rPr>
            </w:pPr>
          </w:p>
        </w:tc>
      </w:tr>
    </w:tbl>
    <w:p>
      <w:pPr>
        <w:spacing w:before="50" w:after="50"/>
        <w:rPr>
          <w:color w:val="auto"/>
          <w:sz w:val="24"/>
          <w:szCs w:val="24"/>
          <w:highlight w:val="none"/>
        </w:rPr>
      </w:pPr>
    </w:p>
    <w:p>
      <w:pPr>
        <w:spacing w:line="480" w:lineRule="auto"/>
        <w:ind w:firstLine="5368" w:firstLineChars="2228"/>
        <w:rPr>
          <w:rFonts w:ascii="宋体" w:hAnsi="宋体"/>
          <w:b/>
          <w:color w:val="auto"/>
          <w:sz w:val="24"/>
          <w:highlight w:val="none"/>
        </w:rPr>
      </w:pPr>
      <w:r>
        <w:rPr>
          <w:rFonts w:hint="eastAsia" w:ascii="宋体" w:hAnsi="宋体"/>
          <w:b/>
          <w:color w:val="auto"/>
          <w:sz w:val="24"/>
          <w:highlight w:val="none"/>
        </w:rPr>
        <w:t>投标单位全称（盖章）：</w:t>
      </w:r>
    </w:p>
    <w:p>
      <w:pPr>
        <w:spacing w:line="480" w:lineRule="auto"/>
        <w:ind w:firstLine="5118" w:firstLineChars="2124"/>
        <w:rPr>
          <w:rFonts w:ascii="宋体" w:hAnsi="宋体"/>
          <w:b/>
          <w:color w:val="auto"/>
          <w:sz w:val="24"/>
          <w:highlight w:val="none"/>
        </w:rPr>
      </w:pPr>
      <w:r>
        <w:rPr>
          <w:rFonts w:hint="eastAsia" w:ascii="宋体" w:hAnsi="宋体"/>
          <w:b/>
          <w:color w:val="auto"/>
          <w:sz w:val="24"/>
          <w:highlight w:val="none"/>
        </w:rPr>
        <w:t xml:space="preserve">法定代表或授权代表签字：                         </w:t>
      </w:r>
    </w:p>
    <w:p>
      <w:pPr>
        <w:spacing w:line="480" w:lineRule="auto"/>
        <w:ind w:firstLine="6385" w:firstLineChars="2650"/>
        <w:rPr>
          <w:rFonts w:ascii="宋体" w:hAnsi="宋体"/>
          <w:b/>
          <w:color w:val="auto"/>
          <w:sz w:val="24"/>
          <w:highlight w:val="none"/>
        </w:rPr>
      </w:pPr>
      <w:r>
        <w:rPr>
          <w:rFonts w:hint="eastAsia" w:ascii="宋体" w:hAnsi="宋体"/>
          <w:b/>
          <w:color w:val="auto"/>
          <w:sz w:val="24"/>
          <w:highlight w:val="none"/>
        </w:rPr>
        <w:t xml:space="preserve">    年   月   日</w:t>
      </w:r>
    </w:p>
    <w:p>
      <w:pPr>
        <w:spacing w:line="360" w:lineRule="auto"/>
        <w:outlineLvl w:val="1"/>
        <w:rPr>
          <w:rFonts w:ascii="宋体" w:hAnsi="宋体" w:cs="MingLiU"/>
          <w:snapToGrid w:val="0"/>
          <w:color w:val="auto"/>
          <w:kern w:val="0"/>
          <w:sz w:val="24"/>
          <w:szCs w:val="24"/>
          <w:highlight w:val="none"/>
        </w:rPr>
      </w:pPr>
    </w:p>
    <w:p>
      <w:pPr>
        <w:pStyle w:val="2"/>
        <w:rPr>
          <w:highlight w:val="none"/>
        </w:rPr>
      </w:pPr>
    </w:p>
    <w:p>
      <w:pPr>
        <w:spacing w:line="276" w:lineRule="auto"/>
        <w:rPr>
          <w:rFonts w:ascii="宋体" w:hAnsi="宋体"/>
          <w:b/>
          <w:color w:val="auto"/>
          <w:sz w:val="28"/>
          <w:szCs w:val="28"/>
          <w:highlight w:val="none"/>
        </w:rPr>
      </w:pPr>
    </w:p>
    <w:p>
      <w:pPr>
        <w:pStyle w:val="2"/>
        <w:rPr>
          <w:rFonts w:ascii="宋体" w:hAnsi="宋体"/>
          <w:b/>
          <w:color w:val="auto"/>
          <w:sz w:val="28"/>
          <w:szCs w:val="28"/>
          <w:highlight w:val="none"/>
        </w:rPr>
      </w:pPr>
    </w:p>
    <w:p>
      <w:pPr>
        <w:pStyle w:val="3"/>
        <w:rPr>
          <w:rFonts w:ascii="宋体" w:hAnsi="宋体"/>
          <w:b/>
          <w:color w:val="auto"/>
          <w:sz w:val="28"/>
          <w:szCs w:val="28"/>
          <w:highlight w:val="none"/>
        </w:rPr>
      </w:pPr>
    </w:p>
    <w:p>
      <w:pPr>
        <w:pStyle w:val="5"/>
        <w:rPr>
          <w:rFonts w:ascii="宋体" w:hAnsi="宋体"/>
          <w:b/>
          <w:color w:val="auto"/>
          <w:sz w:val="28"/>
          <w:szCs w:val="28"/>
          <w:highlight w:val="none"/>
        </w:rPr>
      </w:pPr>
    </w:p>
    <w:p>
      <w:pPr>
        <w:rPr>
          <w:rFonts w:ascii="宋体" w:hAnsi="宋体"/>
          <w:b/>
          <w:color w:val="auto"/>
          <w:sz w:val="28"/>
          <w:szCs w:val="28"/>
          <w:highlight w:val="none"/>
        </w:rPr>
      </w:pPr>
    </w:p>
    <w:p>
      <w:pPr>
        <w:pStyle w:val="2"/>
        <w:rPr>
          <w:highlight w:val="none"/>
        </w:rPr>
      </w:pPr>
    </w:p>
    <w:p>
      <w:pPr>
        <w:pStyle w:val="3"/>
        <w:rPr>
          <w:highlight w:val="none"/>
        </w:rPr>
      </w:pPr>
    </w:p>
    <w:p>
      <w:pPr>
        <w:spacing w:after="120" w:afterLines="50"/>
        <w:outlineLvl w:val="1"/>
        <w:rPr>
          <w:color w:val="auto"/>
          <w:kern w:val="2"/>
          <w:sz w:val="21"/>
          <w:szCs w:val="21"/>
          <w:highlight w:val="none"/>
        </w:rPr>
      </w:pPr>
      <w:r>
        <w:rPr>
          <w:rFonts w:hint="eastAsia"/>
          <w:b/>
          <w:color w:val="auto"/>
          <w:sz w:val="24"/>
          <w:szCs w:val="24"/>
          <w:highlight w:val="none"/>
        </w:rPr>
        <w:t>附件</w:t>
      </w:r>
      <w:r>
        <w:rPr>
          <w:rFonts w:hint="eastAsia"/>
          <w:b/>
          <w:color w:val="auto"/>
          <w:sz w:val="24"/>
          <w:szCs w:val="24"/>
          <w:highlight w:val="none"/>
          <w:lang w:val="en-US" w:eastAsia="zh-CN"/>
        </w:rPr>
        <w:t>六</w:t>
      </w:r>
      <w:r>
        <w:rPr>
          <w:rFonts w:hint="eastAsia"/>
          <w:b/>
          <w:color w:val="auto"/>
          <w:sz w:val="24"/>
          <w:szCs w:val="24"/>
          <w:highlight w:val="none"/>
        </w:rPr>
        <w:t xml:space="preserve">  </w:t>
      </w:r>
      <w:r>
        <w:rPr>
          <w:rFonts w:hint="eastAsia"/>
          <w:color w:val="auto"/>
          <w:kern w:val="2"/>
          <w:sz w:val="21"/>
          <w:szCs w:val="21"/>
          <w:highlight w:val="none"/>
        </w:rPr>
        <w:t>《</w:t>
      </w:r>
      <w:r>
        <w:rPr>
          <w:rFonts w:hint="eastAsia" w:ascii="楷体" w:hAnsi="楷体" w:eastAsia="楷体"/>
          <w:color w:val="auto"/>
          <w:sz w:val="24"/>
          <w:highlight w:val="none"/>
          <w:u w:val="single"/>
          <w:lang w:val="en-US" w:eastAsia="zh-CN"/>
        </w:rPr>
        <w:t>研发工具采购</w:t>
      </w:r>
      <w:r>
        <w:rPr>
          <w:rFonts w:hint="eastAsia"/>
          <w:color w:val="auto"/>
          <w:sz w:val="21"/>
          <w:szCs w:val="21"/>
          <w:highlight w:val="none"/>
        </w:rPr>
        <w:t>-</w:t>
      </w:r>
      <w:r>
        <w:rPr>
          <w:rFonts w:hint="eastAsia"/>
          <w:color w:val="auto"/>
          <w:kern w:val="2"/>
          <w:sz w:val="21"/>
          <w:szCs w:val="21"/>
          <w:highlight w:val="none"/>
        </w:rPr>
        <w:t>---投标保证金退还说明》</w:t>
      </w:r>
    </w:p>
    <w:p>
      <w:pPr>
        <w:pStyle w:val="231"/>
        <w:ind w:firstLine="420"/>
        <w:rPr>
          <w:b/>
          <w:bCs w:val="0"/>
          <w:i w:val="0"/>
          <w:iCs w:val="0"/>
          <w:color w:val="auto"/>
          <w:sz w:val="21"/>
          <w:szCs w:val="21"/>
          <w:highlight w:val="none"/>
        </w:rPr>
      </w:pPr>
      <w:r>
        <w:rPr>
          <w:rFonts w:hint="eastAsia"/>
          <w:b/>
          <w:bCs w:val="0"/>
          <w:i w:val="0"/>
          <w:iCs w:val="0"/>
          <w:color w:val="auto"/>
          <w:sz w:val="21"/>
          <w:szCs w:val="21"/>
          <w:highlight w:val="red"/>
        </w:rPr>
        <w:t>(此页一式2份、1份装订、1份单独递交、打印时删除括号及内容）</w:t>
      </w:r>
    </w:p>
    <w:p>
      <w:pPr>
        <w:pStyle w:val="231"/>
        <w:ind w:firstLine="422"/>
        <w:jc w:val="center"/>
        <w:rPr>
          <w:b/>
          <w:color w:val="auto"/>
          <w:sz w:val="28"/>
          <w:szCs w:val="28"/>
          <w:highlight w:val="none"/>
        </w:rPr>
      </w:pPr>
      <w:r>
        <w:rPr>
          <w:rFonts w:hint="eastAsia"/>
          <w:b/>
          <w:color w:val="auto"/>
          <w:sz w:val="28"/>
          <w:szCs w:val="28"/>
          <w:highlight w:val="none"/>
        </w:rPr>
        <w:t>投标保证金退还说明</w:t>
      </w:r>
    </w:p>
    <w:p>
      <w:pPr>
        <w:pStyle w:val="231"/>
        <w:ind w:firstLine="420"/>
        <w:rPr>
          <w:color w:val="auto"/>
          <w:sz w:val="21"/>
          <w:szCs w:val="21"/>
          <w:highlight w:val="none"/>
        </w:rPr>
      </w:pPr>
    </w:p>
    <w:p>
      <w:pPr>
        <w:pStyle w:val="231"/>
        <w:ind w:firstLine="0" w:firstLineChars="0"/>
        <w:rPr>
          <w:rFonts w:hint="eastAsia" w:ascii="宋体" w:hAnsi="宋体" w:eastAsia="宋体" w:cs="宋体"/>
          <w:b/>
          <w:color w:val="auto"/>
          <w:sz w:val="24"/>
          <w:szCs w:val="24"/>
          <w:highlight w:val="none"/>
        </w:rPr>
      </w:pPr>
      <w:r>
        <w:rPr>
          <w:rFonts w:hint="eastAsia" w:ascii="宋体" w:hAnsi="宋体"/>
          <w:b/>
          <w:bCs/>
          <w:color w:val="auto"/>
          <w:sz w:val="28"/>
          <w:szCs w:val="28"/>
          <w:highlight w:val="none"/>
          <w:u w:val="single"/>
          <w:lang w:val="en-US" w:eastAsia="zh-CN"/>
        </w:rPr>
        <w:t>重汽（重庆）轻型汽车有限公司</w:t>
      </w:r>
      <w:r>
        <w:rPr>
          <w:rFonts w:hint="eastAsia" w:ascii="宋体" w:hAnsi="宋体" w:eastAsia="宋体" w:cs="宋体"/>
          <w:b/>
          <w:color w:val="auto"/>
          <w:sz w:val="24"/>
          <w:szCs w:val="24"/>
          <w:highlight w:val="none"/>
        </w:rPr>
        <w:t xml:space="preserve">： </w:t>
      </w:r>
    </w:p>
    <w:p>
      <w:pPr>
        <w:pStyle w:val="231"/>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我公司参与贵公司组织的“</w:t>
      </w:r>
      <w:r>
        <w:rPr>
          <w:rFonts w:hint="eastAsia" w:ascii="宋体" w:hAnsi="宋体" w:eastAsia="宋体" w:cs="宋体"/>
          <w:color w:val="auto"/>
          <w:sz w:val="24"/>
          <w:szCs w:val="24"/>
          <w:highlight w:val="none"/>
          <w:u w:val="none"/>
        </w:rPr>
        <w:t xml:space="preserve"> </w:t>
      </w:r>
      <w:r>
        <w:rPr>
          <w:rFonts w:hint="eastAsia" w:ascii="宋体" w:hAnsi="宋体" w:cs="宋体"/>
          <w:b/>
          <w:bCs/>
          <w:color w:val="auto"/>
          <w:spacing w:val="-20"/>
          <w:sz w:val="24"/>
          <w:szCs w:val="24"/>
          <w:highlight w:val="none"/>
          <w:u w:val="single"/>
          <w:lang w:val="en-US" w:eastAsia="zh-CN"/>
        </w:rPr>
        <w:t>研发工具采购</w:t>
      </w:r>
      <w:r>
        <w:rPr>
          <w:rFonts w:hint="eastAsia" w:ascii="宋体" w:hAnsi="宋体" w:eastAsia="宋体" w:cs="宋体"/>
          <w:color w:val="auto"/>
          <w:sz w:val="24"/>
          <w:szCs w:val="24"/>
          <w:highlight w:val="none"/>
        </w:rPr>
        <w:t>”投标的有关活动，并缴纳了投标保证金</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000元（大写：</w:t>
      </w:r>
      <w:r>
        <w:rPr>
          <w:rFonts w:hint="eastAsia" w:ascii="宋体" w:hAnsi="宋体" w:cs="宋体"/>
          <w:color w:val="auto"/>
          <w:sz w:val="24"/>
          <w:szCs w:val="24"/>
          <w:highlight w:val="none"/>
          <w:lang w:val="en-US" w:eastAsia="zh-CN"/>
        </w:rPr>
        <w:t>伍仟</w:t>
      </w:r>
      <w:r>
        <w:rPr>
          <w:rFonts w:hint="eastAsia" w:ascii="宋体" w:hAnsi="宋体" w:eastAsia="宋体" w:cs="宋体"/>
          <w:color w:val="auto"/>
          <w:sz w:val="24"/>
          <w:szCs w:val="24"/>
          <w:highlight w:val="none"/>
        </w:rPr>
        <w:t xml:space="preserve">元整）。本次投标已经结束后，请将投标保证金退回我公司以下账号。 </w:t>
      </w:r>
    </w:p>
    <w:p>
      <w:pPr>
        <w:pStyle w:val="231"/>
        <w:ind w:firstLine="420"/>
        <w:rPr>
          <w:rFonts w:hint="eastAsia" w:ascii="宋体" w:hAnsi="宋体" w:eastAsia="宋体" w:cs="宋体"/>
          <w:color w:val="auto"/>
          <w:sz w:val="24"/>
          <w:szCs w:val="24"/>
          <w:highlight w:val="none"/>
        </w:rPr>
      </w:pPr>
    </w:p>
    <w:p>
      <w:pPr>
        <w:pStyle w:val="231"/>
        <w:ind w:firstLine="420"/>
        <w:rPr>
          <w:rFonts w:hint="eastAsia" w:ascii="宋体" w:hAnsi="宋体" w:eastAsia="宋体" w:cs="宋体"/>
          <w:color w:val="auto"/>
          <w:sz w:val="24"/>
          <w:szCs w:val="24"/>
          <w:highlight w:val="none"/>
        </w:rPr>
      </w:pPr>
      <w:bookmarkStart w:id="4" w:name="_GoBack"/>
      <w:bookmarkEnd w:id="4"/>
    </w:p>
    <w:p>
      <w:pPr>
        <w:pStyle w:val="231"/>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公司名称：    </w:t>
      </w:r>
    </w:p>
    <w:p>
      <w:pPr>
        <w:pStyle w:val="231"/>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纳税人识别号： </w:t>
      </w:r>
    </w:p>
    <w:p>
      <w:pPr>
        <w:pStyle w:val="231"/>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p>
    <w:p>
      <w:pPr>
        <w:pStyle w:val="231"/>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开户行：    </w:t>
      </w:r>
    </w:p>
    <w:p>
      <w:pPr>
        <w:pStyle w:val="231"/>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银行帐号：    </w:t>
      </w:r>
    </w:p>
    <w:p>
      <w:pPr>
        <w:pStyle w:val="231"/>
        <w:ind w:firstLine="420"/>
        <w:rPr>
          <w:rFonts w:hint="eastAsia" w:ascii="宋体" w:hAnsi="宋体" w:eastAsia="宋体" w:cs="宋体"/>
          <w:color w:val="auto"/>
          <w:sz w:val="24"/>
          <w:szCs w:val="24"/>
          <w:highlight w:val="none"/>
        </w:rPr>
      </w:pPr>
    </w:p>
    <w:p>
      <w:pPr>
        <w:pStyle w:val="231"/>
        <w:ind w:firstLine="420"/>
        <w:rPr>
          <w:rFonts w:hint="eastAsia" w:ascii="宋体" w:hAnsi="宋体" w:eastAsia="宋体" w:cs="宋体"/>
          <w:color w:val="auto"/>
          <w:sz w:val="24"/>
          <w:szCs w:val="24"/>
          <w:highlight w:val="none"/>
        </w:rPr>
      </w:pPr>
    </w:p>
    <w:p>
      <w:pPr>
        <w:pStyle w:val="231"/>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特此说明！    </w:t>
      </w:r>
    </w:p>
    <w:p>
      <w:pPr>
        <w:spacing w:line="276" w:lineRule="auto"/>
        <w:rPr>
          <w:rFonts w:hint="eastAsia" w:ascii="宋体" w:hAnsi="宋体" w:eastAsia="宋体" w:cs="宋体"/>
          <w:b/>
          <w:color w:val="auto"/>
          <w:sz w:val="24"/>
          <w:szCs w:val="24"/>
          <w:highlight w:val="none"/>
        </w:rPr>
      </w:pPr>
    </w:p>
    <w:p>
      <w:pPr>
        <w:spacing w:line="360" w:lineRule="auto"/>
        <w:outlineLvl w:val="1"/>
        <w:rPr>
          <w:rFonts w:ascii="宋体" w:hAnsi="宋体" w:cs="MingLiU"/>
          <w:snapToGrid w:val="0"/>
          <w:color w:val="auto"/>
          <w:kern w:val="0"/>
          <w:sz w:val="24"/>
          <w:szCs w:val="24"/>
          <w:highlight w:val="none"/>
        </w:rPr>
      </w:pPr>
    </w:p>
    <w:p>
      <w:pPr>
        <w:spacing w:line="360" w:lineRule="auto"/>
        <w:outlineLvl w:val="1"/>
        <w:rPr>
          <w:rFonts w:ascii="宋体" w:hAnsi="宋体" w:cs="MingLiU"/>
          <w:snapToGrid w:val="0"/>
          <w:color w:val="auto"/>
          <w:kern w:val="0"/>
          <w:sz w:val="24"/>
          <w:szCs w:val="24"/>
          <w:highlight w:val="none"/>
        </w:rPr>
      </w:pPr>
    </w:p>
    <w:p>
      <w:pPr>
        <w:tabs>
          <w:tab w:val="left" w:pos="6110"/>
        </w:tabs>
        <w:jc w:val="center"/>
        <w:rPr>
          <w:rFonts w:hint="eastAsia" w:ascii="方正小标宋简体" w:hAnsi="宋体" w:eastAsia="方正小标宋简体" w:cs="仿宋"/>
          <w:color w:val="auto"/>
          <w:sz w:val="32"/>
          <w:szCs w:val="32"/>
          <w:highlight w:val="none"/>
        </w:rPr>
      </w:pPr>
    </w:p>
    <w:p>
      <w:pPr>
        <w:pStyle w:val="2"/>
        <w:rPr>
          <w:rFonts w:hint="eastAsia" w:ascii="方正小标宋简体" w:hAnsi="宋体" w:eastAsia="方正小标宋简体" w:cs="仿宋"/>
          <w:color w:val="auto"/>
          <w:sz w:val="32"/>
          <w:szCs w:val="32"/>
          <w:highlight w:val="none"/>
        </w:rPr>
      </w:pPr>
    </w:p>
    <w:p>
      <w:pPr>
        <w:pStyle w:val="3"/>
        <w:rPr>
          <w:rFonts w:hint="eastAsia" w:ascii="方正小标宋简体" w:hAnsi="宋体" w:eastAsia="方正小标宋简体" w:cs="仿宋"/>
          <w:color w:val="auto"/>
          <w:sz w:val="32"/>
          <w:szCs w:val="32"/>
          <w:highlight w:val="none"/>
        </w:rPr>
      </w:pPr>
    </w:p>
    <w:p>
      <w:pPr>
        <w:pStyle w:val="5"/>
        <w:rPr>
          <w:rFonts w:hint="eastAsia" w:ascii="方正小标宋简体" w:hAnsi="宋体" w:eastAsia="方正小标宋简体" w:cs="仿宋"/>
          <w:color w:val="auto"/>
          <w:sz w:val="32"/>
          <w:szCs w:val="32"/>
          <w:highlight w:val="none"/>
        </w:rPr>
      </w:pPr>
    </w:p>
    <w:p>
      <w:pPr>
        <w:rPr>
          <w:rFonts w:hint="eastAsia" w:ascii="方正小标宋简体" w:hAnsi="宋体" w:eastAsia="方正小标宋简体" w:cs="仿宋"/>
          <w:color w:val="auto"/>
          <w:sz w:val="32"/>
          <w:szCs w:val="32"/>
          <w:highlight w:val="none"/>
        </w:rPr>
      </w:pPr>
    </w:p>
    <w:p>
      <w:pPr>
        <w:spacing w:line="360" w:lineRule="auto"/>
        <w:outlineLvl w:val="1"/>
        <w:rPr>
          <w:rFonts w:ascii="宋体" w:hAnsi="宋体" w:cs="MingLiU"/>
          <w:snapToGrid w:val="0"/>
          <w:color w:val="auto"/>
          <w:kern w:val="0"/>
          <w:sz w:val="24"/>
          <w:szCs w:val="24"/>
          <w:highlight w:val="none"/>
        </w:rPr>
      </w:pPr>
    </w:p>
    <w:p>
      <w:pPr>
        <w:tabs>
          <w:tab w:val="left" w:pos="6000"/>
          <w:tab w:val="left" w:pos="7040"/>
          <w:tab w:val="left" w:pos="8100"/>
        </w:tabs>
        <w:autoSpaceDE w:val="0"/>
        <w:autoSpaceDN w:val="0"/>
        <w:adjustRightInd w:val="0"/>
        <w:snapToGrid w:val="0"/>
        <w:spacing w:line="360" w:lineRule="auto"/>
        <w:ind w:right="-20"/>
        <w:jc w:val="left"/>
        <w:rPr>
          <w:rFonts w:cs="MingLiU" w:asciiTheme="minorEastAsia" w:hAnsiTheme="minorEastAsia" w:eastAsiaTheme="minorEastAsia"/>
          <w:snapToGrid w:val="0"/>
          <w:kern w:val="0"/>
          <w:sz w:val="24"/>
          <w:szCs w:val="24"/>
          <w:highlight w:val="none"/>
        </w:rPr>
      </w:pPr>
    </w:p>
    <w:sectPr>
      <w:headerReference r:id="rId3" w:type="default"/>
      <w:footerReference r:id="rId4" w:type="default"/>
      <w:type w:val="nextColumn"/>
      <w:pgSz w:w="11906" w:h="16838"/>
      <w:pgMar w:top="1134" w:right="964" w:bottom="1134" w:left="964" w:header="737" w:footer="573"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CG Times (W1)">
    <w:altName w:val="Segoe Print"/>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Tms Rmn">
    <w:altName w:val="Segoe Print"/>
    <w:panose1 w:val="02020603040505020304"/>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CG Times (WN)">
    <w:altName w:val="宋体"/>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tabs>
        <w:tab w:val="left" w:pos="1785"/>
      </w:tabs>
      <w:jc w:val="center"/>
      <w:rPr>
        <w:rStyle w:val="55"/>
      </w:rPr>
    </w:pPr>
    <w:r>
      <w:fldChar w:fldCharType="begin"/>
    </w:r>
    <w:r>
      <w:rPr>
        <w:rStyle w:val="55"/>
      </w:rPr>
      <w:instrText xml:space="preserve">PAGE  </w:instrText>
    </w:r>
    <w:r>
      <w:fldChar w:fldCharType="separate"/>
    </w:r>
    <w:r>
      <w:rPr>
        <w:rStyle w:val="55"/>
      </w:rPr>
      <w:t>13</w:t>
    </w:r>
    <w:r>
      <w:fldChar w:fldCharType="end"/>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0A4D1"/>
    <w:multiLevelType w:val="singleLevel"/>
    <w:tmpl w:val="8020A4D1"/>
    <w:lvl w:ilvl="0" w:tentative="0">
      <w:start w:val="3"/>
      <w:numFmt w:val="chineseCounting"/>
      <w:suff w:val="nothing"/>
      <w:lvlText w:val="%1、"/>
      <w:lvlJc w:val="left"/>
      <w:rPr>
        <w:rFonts w:hint="eastAsia"/>
      </w:rPr>
    </w:lvl>
  </w:abstractNum>
  <w:abstractNum w:abstractNumId="1">
    <w:nsid w:val="174A1569"/>
    <w:multiLevelType w:val="multilevel"/>
    <w:tmpl w:val="174A1569"/>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6E14AC"/>
    <w:multiLevelType w:val="multilevel"/>
    <w:tmpl w:val="256E14A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DE452E"/>
    <w:multiLevelType w:val="multilevel"/>
    <w:tmpl w:val="26DE452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DE1288"/>
    <w:multiLevelType w:val="multilevel"/>
    <w:tmpl w:val="2FDE128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F6F45CB"/>
    <w:multiLevelType w:val="multilevel"/>
    <w:tmpl w:val="6F6F45C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rawingGridVerticalSpacing w:val="156"/>
  <w:displayHorizontalDrawingGridEvery w:val="1"/>
  <w:displayVerticalDrawingGridEvery w:val="1"/>
  <w:noPunctuationKerning w:val="1"/>
  <w:characterSpacingControl w:val="doNotCompress"/>
  <w:doNotValidateAgainstSchema/>
  <w:doNotDemarcateInvalidXml/>
  <w:compat>
    <w:spaceForUL/>
    <w:doNotLeaveBackslashAlon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xNmVkZTU3ODRjMTA4ZjM5NjhlNWU1YjA5NmRmMDkifQ=="/>
    <w:docVar w:name="KSO_WPS_MARK_KEY" w:val="c8950a36-1c21-4ab1-9677-c3313c466682"/>
  </w:docVars>
  <w:rsids>
    <w:rsidRoot w:val="00172A27"/>
    <w:rsid w:val="000035EA"/>
    <w:rsid w:val="000038C1"/>
    <w:rsid w:val="00004A79"/>
    <w:rsid w:val="000057B7"/>
    <w:rsid w:val="00005EF2"/>
    <w:rsid w:val="00006E7C"/>
    <w:rsid w:val="00012C6F"/>
    <w:rsid w:val="00012DD9"/>
    <w:rsid w:val="0001356E"/>
    <w:rsid w:val="000154DC"/>
    <w:rsid w:val="00016105"/>
    <w:rsid w:val="00016983"/>
    <w:rsid w:val="00016EBC"/>
    <w:rsid w:val="00016EF9"/>
    <w:rsid w:val="000208C0"/>
    <w:rsid w:val="000221BA"/>
    <w:rsid w:val="000229A8"/>
    <w:rsid w:val="00022C4A"/>
    <w:rsid w:val="00024807"/>
    <w:rsid w:val="00024C03"/>
    <w:rsid w:val="0002506A"/>
    <w:rsid w:val="00026E24"/>
    <w:rsid w:val="000300AB"/>
    <w:rsid w:val="00030E46"/>
    <w:rsid w:val="00031566"/>
    <w:rsid w:val="00031697"/>
    <w:rsid w:val="00032AFB"/>
    <w:rsid w:val="0003328B"/>
    <w:rsid w:val="00033873"/>
    <w:rsid w:val="00034C6D"/>
    <w:rsid w:val="00037FCD"/>
    <w:rsid w:val="00040F60"/>
    <w:rsid w:val="00041C94"/>
    <w:rsid w:val="000473F7"/>
    <w:rsid w:val="000508B3"/>
    <w:rsid w:val="000518BB"/>
    <w:rsid w:val="00052BAB"/>
    <w:rsid w:val="00052FFD"/>
    <w:rsid w:val="0005473F"/>
    <w:rsid w:val="00054F55"/>
    <w:rsid w:val="00056C4B"/>
    <w:rsid w:val="00061356"/>
    <w:rsid w:val="00061E44"/>
    <w:rsid w:val="0006371E"/>
    <w:rsid w:val="00064255"/>
    <w:rsid w:val="00065557"/>
    <w:rsid w:val="0006582E"/>
    <w:rsid w:val="000709BD"/>
    <w:rsid w:val="00071413"/>
    <w:rsid w:val="000719F0"/>
    <w:rsid w:val="00074606"/>
    <w:rsid w:val="00074F21"/>
    <w:rsid w:val="00076878"/>
    <w:rsid w:val="00076B92"/>
    <w:rsid w:val="00080790"/>
    <w:rsid w:val="000810CD"/>
    <w:rsid w:val="00081348"/>
    <w:rsid w:val="00081EEF"/>
    <w:rsid w:val="000855A4"/>
    <w:rsid w:val="00085731"/>
    <w:rsid w:val="00086335"/>
    <w:rsid w:val="0008717F"/>
    <w:rsid w:val="00090E18"/>
    <w:rsid w:val="00090EEF"/>
    <w:rsid w:val="00090FE6"/>
    <w:rsid w:val="0009144B"/>
    <w:rsid w:val="000956AD"/>
    <w:rsid w:val="00097109"/>
    <w:rsid w:val="000A0AD7"/>
    <w:rsid w:val="000A2786"/>
    <w:rsid w:val="000A2AE6"/>
    <w:rsid w:val="000A2DB9"/>
    <w:rsid w:val="000A3E5C"/>
    <w:rsid w:val="000A528F"/>
    <w:rsid w:val="000A7434"/>
    <w:rsid w:val="000A7B57"/>
    <w:rsid w:val="000B0B7C"/>
    <w:rsid w:val="000B4F69"/>
    <w:rsid w:val="000B55C9"/>
    <w:rsid w:val="000B5AFF"/>
    <w:rsid w:val="000C5543"/>
    <w:rsid w:val="000D1A07"/>
    <w:rsid w:val="000D2025"/>
    <w:rsid w:val="000D4041"/>
    <w:rsid w:val="000D516A"/>
    <w:rsid w:val="000D5B76"/>
    <w:rsid w:val="000E2E8D"/>
    <w:rsid w:val="000E36C0"/>
    <w:rsid w:val="000E41D9"/>
    <w:rsid w:val="000E4609"/>
    <w:rsid w:val="000E511C"/>
    <w:rsid w:val="000E6470"/>
    <w:rsid w:val="000E793B"/>
    <w:rsid w:val="000F0B85"/>
    <w:rsid w:val="000F1D89"/>
    <w:rsid w:val="000F1F00"/>
    <w:rsid w:val="000F2444"/>
    <w:rsid w:val="000F24FD"/>
    <w:rsid w:val="000F39CC"/>
    <w:rsid w:val="000F6612"/>
    <w:rsid w:val="000F69A4"/>
    <w:rsid w:val="000F6BB5"/>
    <w:rsid w:val="001007C8"/>
    <w:rsid w:val="001009E0"/>
    <w:rsid w:val="00101369"/>
    <w:rsid w:val="0010287F"/>
    <w:rsid w:val="00103A1D"/>
    <w:rsid w:val="001041F0"/>
    <w:rsid w:val="00105EBB"/>
    <w:rsid w:val="00106867"/>
    <w:rsid w:val="0010751C"/>
    <w:rsid w:val="001079EF"/>
    <w:rsid w:val="00107E3B"/>
    <w:rsid w:val="001114FF"/>
    <w:rsid w:val="00111C06"/>
    <w:rsid w:val="0011258E"/>
    <w:rsid w:val="00113BD6"/>
    <w:rsid w:val="001141C7"/>
    <w:rsid w:val="00114BBB"/>
    <w:rsid w:val="0011501D"/>
    <w:rsid w:val="001178E9"/>
    <w:rsid w:val="00120AA5"/>
    <w:rsid w:val="001211E6"/>
    <w:rsid w:val="00121397"/>
    <w:rsid w:val="00121F17"/>
    <w:rsid w:val="001222B8"/>
    <w:rsid w:val="00122C99"/>
    <w:rsid w:val="00124D44"/>
    <w:rsid w:val="00131D9A"/>
    <w:rsid w:val="00132C66"/>
    <w:rsid w:val="00133BEC"/>
    <w:rsid w:val="00133E16"/>
    <w:rsid w:val="001341AB"/>
    <w:rsid w:val="00134C4E"/>
    <w:rsid w:val="0013763B"/>
    <w:rsid w:val="00137FE1"/>
    <w:rsid w:val="0014272A"/>
    <w:rsid w:val="00143024"/>
    <w:rsid w:val="00144987"/>
    <w:rsid w:val="0014520D"/>
    <w:rsid w:val="0014669E"/>
    <w:rsid w:val="00147CD9"/>
    <w:rsid w:val="00151FFA"/>
    <w:rsid w:val="00155123"/>
    <w:rsid w:val="00157E21"/>
    <w:rsid w:val="001601E5"/>
    <w:rsid w:val="00163D0F"/>
    <w:rsid w:val="0016528E"/>
    <w:rsid w:val="00170873"/>
    <w:rsid w:val="0017217F"/>
    <w:rsid w:val="00172A27"/>
    <w:rsid w:val="00172F05"/>
    <w:rsid w:val="0017342A"/>
    <w:rsid w:val="00173865"/>
    <w:rsid w:val="001738BE"/>
    <w:rsid w:val="001744A8"/>
    <w:rsid w:val="00174A12"/>
    <w:rsid w:val="00174E52"/>
    <w:rsid w:val="0017511C"/>
    <w:rsid w:val="00175CC4"/>
    <w:rsid w:val="00176DD3"/>
    <w:rsid w:val="0017790F"/>
    <w:rsid w:val="00180708"/>
    <w:rsid w:val="00183225"/>
    <w:rsid w:val="001834B4"/>
    <w:rsid w:val="001856BB"/>
    <w:rsid w:val="00185FA0"/>
    <w:rsid w:val="001860C0"/>
    <w:rsid w:val="001865F9"/>
    <w:rsid w:val="001871ED"/>
    <w:rsid w:val="00190890"/>
    <w:rsid w:val="00193C83"/>
    <w:rsid w:val="00194697"/>
    <w:rsid w:val="0019620A"/>
    <w:rsid w:val="001962F4"/>
    <w:rsid w:val="00197BC5"/>
    <w:rsid w:val="00197FC6"/>
    <w:rsid w:val="001A01C2"/>
    <w:rsid w:val="001A0A5C"/>
    <w:rsid w:val="001A1078"/>
    <w:rsid w:val="001A150F"/>
    <w:rsid w:val="001A1FC4"/>
    <w:rsid w:val="001A3453"/>
    <w:rsid w:val="001A382C"/>
    <w:rsid w:val="001A4258"/>
    <w:rsid w:val="001A5A78"/>
    <w:rsid w:val="001A6A83"/>
    <w:rsid w:val="001A6D0F"/>
    <w:rsid w:val="001A71ED"/>
    <w:rsid w:val="001A776E"/>
    <w:rsid w:val="001B020A"/>
    <w:rsid w:val="001B0810"/>
    <w:rsid w:val="001B0D74"/>
    <w:rsid w:val="001B2C24"/>
    <w:rsid w:val="001B37BA"/>
    <w:rsid w:val="001B469B"/>
    <w:rsid w:val="001B5339"/>
    <w:rsid w:val="001C0478"/>
    <w:rsid w:val="001C23F2"/>
    <w:rsid w:val="001C2D80"/>
    <w:rsid w:val="001C3C7E"/>
    <w:rsid w:val="001C4A93"/>
    <w:rsid w:val="001C7654"/>
    <w:rsid w:val="001D02D4"/>
    <w:rsid w:val="001D06E0"/>
    <w:rsid w:val="001D0EEF"/>
    <w:rsid w:val="001D35B3"/>
    <w:rsid w:val="001D3EB8"/>
    <w:rsid w:val="001D61B7"/>
    <w:rsid w:val="001D6245"/>
    <w:rsid w:val="001D719D"/>
    <w:rsid w:val="001E0118"/>
    <w:rsid w:val="001E0FE8"/>
    <w:rsid w:val="001E22B6"/>
    <w:rsid w:val="001E2B36"/>
    <w:rsid w:val="001E43E9"/>
    <w:rsid w:val="001E5110"/>
    <w:rsid w:val="001E64F1"/>
    <w:rsid w:val="001E7757"/>
    <w:rsid w:val="001E79E2"/>
    <w:rsid w:val="001E7CE9"/>
    <w:rsid w:val="001F1EF8"/>
    <w:rsid w:val="001F3DB4"/>
    <w:rsid w:val="001F4637"/>
    <w:rsid w:val="001F56A5"/>
    <w:rsid w:val="001F6038"/>
    <w:rsid w:val="001F69C9"/>
    <w:rsid w:val="001F767C"/>
    <w:rsid w:val="001F780E"/>
    <w:rsid w:val="001F7A8B"/>
    <w:rsid w:val="00200474"/>
    <w:rsid w:val="00201FB0"/>
    <w:rsid w:val="00204094"/>
    <w:rsid w:val="002056DC"/>
    <w:rsid w:val="00205FBA"/>
    <w:rsid w:val="00206845"/>
    <w:rsid w:val="00207BA9"/>
    <w:rsid w:val="00207C4C"/>
    <w:rsid w:val="002102C7"/>
    <w:rsid w:val="00212288"/>
    <w:rsid w:val="002126A3"/>
    <w:rsid w:val="00215A7F"/>
    <w:rsid w:val="00215C6C"/>
    <w:rsid w:val="00215FE2"/>
    <w:rsid w:val="00216EE7"/>
    <w:rsid w:val="00216F63"/>
    <w:rsid w:val="00221D58"/>
    <w:rsid w:val="00223427"/>
    <w:rsid w:val="002257DF"/>
    <w:rsid w:val="00226053"/>
    <w:rsid w:val="00226302"/>
    <w:rsid w:val="00226BA1"/>
    <w:rsid w:val="002273AE"/>
    <w:rsid w:val="002307D0"/>
    <w:rsid w:val="00233392"/>
    <w:rsid w:val="002341E5"/>
    <w:rsid w:val="00236155"/>
    <w:rsid w:val="002373F7"/>
    <w:rsid w:val="00240826"/>
    <w:rsid w:val="00240C91"/>
    <w:rsid w:val="002411F5"/>
    <w:rsid w:val="002420A4"/>
    <w:rsid w:val="00242BCB"/>
    <w:rsid w:val="00244D60"/>
    <w:rsid w:val="0025006F"/>
    <w:rsid w:val="0025035D"/>
    <w:rsid w:val="0025114F"/>
    <w:rsid w:val="00251F29"/>
    <w:rsid w:val="00253A72"/>
    <w:rsid w:val="00254435"/>
    <w:rsid w:val="00254DCB"/>
    <w:rsid w:val="002556BE"/>
    <w:rsid w:val="00257753"/>
    <w:rsid w:val="0026069A"/>
    <w:rsid w:val="00260850"/>
    <w:rsid w:val="00260B68"/>
    <w:rsid w:val="002629AD"/>
    <w:rsid w:val="00262F57"/>
    <w:rsid w:val="0026364D"/>
    <w:rsid w:val="002649D3"/>
    <w:rsid w:val="00266D11"/>
    <w:rsid w:val="002701A6"/>
    <w:rsid w:val="00273669"/>
    <w:rsid w:val="0027397B"/>
    <w:rsid w:val="002742F4"/>
    <w:rsid w:val="00274CA6"/>
    <w:rsid w:val="00274CB8"/>
    <w:rsid w:val="002765F0"/>
    <w:rsid w:val="00280578"/>
    <w:rsid w:val="0028178C"/>
    <w:rsid w:val="00281B3E"/>
    <w:rsid w:val="0028405F"/>
    <w:rsid w:val="002844AC"/>
    <w:rsid w:val="00284EFF"/>
    <w:rsid w:val="002854BD"/>
    <w:rsid w:val="00285B17"/>
    <w:rsid w:val="00285E7F"/>
    <w:rsid w:val="00285F28"/>
    <w:rsid w:val="00286989"/>
    <w:rsid w:val="0028791A"/>
    <w:rsid w:val="00287E7D"/>
    <w:rsid w:val="00291C5E"/>
    <w:rsid w:val="00293D1A"/>
    <w:rsid w:val="002940F2"/>
    <w:rsid w:val="00294513"/>
    <w:rsid w:val="0029713B"/>
    <w:rsid w:val="002A012B"/>
    <w:rsid w:val="002A2A13"/>
    <w:rsid w:val="002A391A"/>
    <w:rsid w:val="002A499F"/>
    <w:rsid w:val="002A580F"/>
    <w:rsid w:val="002A7A04"/>
    <w:rsid w:val="002A7D01"/>
    <w:rsid w:val="002B0589"/>
    <w:rsid w:val="002B0603"/>
    <w:rsid w:val="002B2A9C"/>
    <w:rsid w:val="002B3014"/>
    <w:rsid w:val="002B3414"/>
    <w:rsid w:val="002B6D24"/>
    <w:rsid w:val="002B6E0F"/>
    <w:rsid w:val="002B7724"/>
    <w:rsid w:val="002B79DC"/>
    <w:rsid w:val="002B7B12"/>
    <w:rsid w:val="002C05DB"/>
    <w:rsid w:val="002C14BF"/>
    <w:rsid w:val="002C1583"/>
    <w:rsid w:val="002C1A8C"/>
    <w:rsid w:val="002C1AFC"/>
    <w:rsid w:val="002C2738"/>
    <w:rsid w:val="002C27CC"/>
    <w:rsid w:val="002C2A91"/>
    <w:rsid w:val="002C4908"/>
    <w:rsid w:val="002C51ED"/>
    <w:rsid w:val="002C6753"/>
    <w:rsid w:val="002D16E1"/>
    <w:rsid w:val="002D1876"/>
    <w:rsid w:val="002D1A3B"/>
    <w:rsid w:val="002D24CF"/>
    <w:rsid w:val="002D46F4"/>
    <w:rsid w:val="002D5046"/>
    <w:rsid w:val="002D5372"/>
    <w:rsid w:val="002D6DD2"/>
    <w:rsid w:val="002D7971"/>
    <w:rsid w:val="002E0178"/>
    <w:rsid w:val="002E02E6"/>
    <w:rsid w:val="002E140F"/>
    <w:rsid w:val="002E365E"/>
    <w:rsid w:val="002E4BCE"/>
    <w:rsid w:val="002E7019"/>
    <w:rsid w:val="002F1905"/>
    <w:rsid w:val="002F22FC"/>
    <w:rsid w:val="002F35A6"/>
    <w:rsid w:val="002F3CC6"/>
    <w:rsid w:val="002F7DBB"/>
    <w:rsid w:val="003004BA"/>
    <w:rsid w:val="00302015"/>
    <w:rsid w:val="00302335"/>
    <w:rsid w:val="00303641"/>
    <w:rsid w:val="00311044"/>
    <w:rsid w:val="003112D9"/>
    <w:rsid w:val="0031412C"/>
    <w:rsid w:val="0031445C"/>
    <w:rsid w:val="003147C5"/>
    <w:rsid w:val="00314AD0"/>
    <w:rsid w:val="00316504"/>
    <w:rsid w:val="00317723"/>
    <w:rsid w:val="00317E9C"/>
    <w:rsid w:val="00317EEA"/>
    <w:rsid w:val="00322D3E"/>
    <w:rsid w:val="00322F94"/>
    <w:rsid w:val="0032565B"/>
    <w:rsid w:val="00327187"/>
    <w:rsid w:val="003303FF"/>
    <w:rsid w:val="003314C7"/>
    <w:rsid w:val="00332FDA"/>
    <w:rsid w:val="00333652"/>
    <w:rsid w:val="00335445"/>
    <w:rsid w:val="00335FB7"/>
    <w:rsid w:val="0034003A"/>
    <w:rsid w:val="00340370"/>
    <w:rsid w:val="00340AC2"/>
    <w:rsid w:val="00340BD3"/>
    <w:rsid w:val="00341B8B"/>
    <w:rsid w:val="003430C6"/>
    <w:rsid w:val="00343DD7"/>
    <w:rsid w:val="00343FE7"/>
    <w:rsid w:val="00344FF9"/>
    <w:rsid w:val="00345739"/>
    <w:rsid w:val="00345821"/>
    <w:rsid w:val="00345A38"/>
    <w:rsid w:val="003469AD"/>
    <w:rsid w:val="003479BD"/>
    <w:rsid w:val="00347F92"/>
    <w:rsid w:val="00355A7C"/>
    <w:rsid w:val="00357548"/>
    <w:rsid w:val="003619C5"/>
    <w:rsid w:val="00365490"/>
    <w:rsid w:val="003659FE"/>
    <w:rsid w:val="00367455"/>
    <w:rsid w:val="00372AE8"/>
    <w:rsid w:val="00372C72"/>
    <w:rsid w:val="00373C4A"/>
    <w:rsid w:val="00374E8E"/>
    <w:rsid w:val="003778D8"/>
    <w:rsid w:val="003810C2"/>
    <w:rsid w:val="003832E4"/>
    <w:rsid w:val="0038339D"/>
    <w:rsid w:val="003845C4"/>
    <w:rsid w:val="00384B94"/>
    <w:rsid w:val="00384EE9"/>
    <w:rsid w:val="00385E69"/>
    <w:rsid w:val="00387488"/>
    <w:rsid w:val="003875BA"/>
    <w:rsid w:val="0038788C"/>
    <w:rsid w:val="0039370F"/>
    <w:rsid w:val="003939D9"/>
    <w:rsid w:val="00393FCE"/>
    <w:rsid w:val="003946A1"/>
    <w:rsid w:val="00394AAD"/>
    <w:rsid w:val="003959FC"/>
    <w:rsid w:val="00396025"/>
    <w:rsid w:val="0039605B"/>
    <w:rsid w:val="003A0BDF"/>
    <w:rsid w:val="003A0F9F"/>
    <w:rsid w:val="003A304A"/>
    <w:rsid w:val="003A46FF"/>
    <w:rsid w:val="003A49B8"/>
    <w:rsid w:val="003A4E10"/>
    <w:rsid w:val="003A5BE8"/>
    <w:rsid w:val="003A6586"/>
    <w:rsid w:val="003A6CA2"/>
    <w:rsid w:val="003B383C"/>
    <w:rsid w:val="003B65B7"/>
    <w:rsid w:val="003B792C"/>
    <w:rsid w:val="003B7FE3"/>
    <w:rsid w:val="003C05FB"/>
    <w:rsid w:val="003C3F8F"/>
    <w:rsid w:val="003C511F"/>
    <w:rsid w:val="003C6427"/>
    <w:rsid w:val="003C6695"/>
    <w:rsid w:val="003C674D"/>
    <w:rsid w:val="003C7947"/>
    <w:rsid w:val="003C7C44"/>
    <w:rsid w:val="003D0365"/>
    <w:rsid w:val="003D2235"/>
    <w:rsid w:val="003D343B"/>
    <w:rsid w:val="003D5147"/>
    <w:rsid w:val="003D6DE2"/>
    <w:rsid w:val="003D6E42"/>
    <w:rsid w:val="003E24AA"/>
    <w:rsid w:val="003E2E79"/>
    <w:rsid w:val="003E4195"/>
    <w:rsid w:val="003E4811"/>
    <w:rsid w:val="003E4EC6"/>
    <w:rsid w:val="003E658A"/>
    <w:rsid w:val="003F0AD2"/>
    <w:rsid w:val="003F12DE"/>
    <w:rsid w:val="003F34AF"/>
    <w:rsid w:val="003F3957"/>
    <w:rsid w:val="003F3A3C"/>
    <w:rsid w:val="003F3A49"/>
    <w:rsid w:val="003F4975"/>
    <w:rsid w:val="003F743B"/>
    <w:rsid w:val="00400244"/>
    <w:rsid w:val="00400532"/>
    <w:rsid w:val="0040099D"/>
    <w:rsid w:val="00401C19"/>
    <w:rsid w:val="00401E95"/>
    <w:rsid w:val="00404ADD"/>
    <w:rsid w:val="004061D7"/>
    <w:rsid w:val="00407D78"/>
    <w:rsid w:val="004119D0"/>
    <w:rsid w:val="0041266B"/>
    <w:rsid w:val="00412A74"/>
    <w:rsid w:val="00412FF8"/>
    <w:rsid w:val="0041385C"/>
    <w:rsid w:val="00413F5B"/>
    <w:rsid w:val="004164DE"/>
    <w:rsid w:val="004165F6"/>
    <w:rsid w:val="00417A9A"/>
    <w:rsid w:val="004213DF"/>
    <w:rsid w:val="004225D7"/>
    <w:rsid w:val="004229AA"/>
    <w:rsid w:val="00425CEA"/>
    <w:rsid w:val="00426CB7"/>
    <w:rsid w:val="00432229"/>
    <w:rsid w:val="004327FF"/>
    <w:rsid w:val="0043403A"/>
    <w:rsid w:val="00442430"/>
    <w:rsid w:val="004437DE"/>
    <w:rsid w:val="00443906"/>
    <w:rsid w:val="00443F93"/>
    <w:rsid w:val="00444238"/>
    <w:rsid w:val="00445272"/>
    <w:rsid w:val="00446B68"/>
    <w:rsid w:val="00447BFC"/>
    <w:rsid w:val="00447C1D"/>
    <w:rsid w:val="00451C64"/>
    <w:rsid w:val="004526DA"/>
    <w:rsid w:val="004534DD"/>
    <w:rsid w:val="00453788"/>
    <w:rsid w:val="00457843"/>
    <w:rsid w:val="00466BE0"/>
    <w:rsid w:val="00467AF4"/>
    <w:rsid w:val="00470DD6"/>
    <w:rsid w:val="004714BE"/>
    <w:rsid w:val="0047179D"/>
    <w:rsid w:val="004725DE"/>
    <w:rsid w:val="00472B3D"/>
    <w:rsid w:val="00472BCC"/>
    <w:rsid w:val="0047324B"/>
    <w:rsid w:val="0047473E"/>
    <w:rsid w:val="00475B28"/>
    <w:rsid w:val="00475C12"/>
    <w:rsid w:val="00476DB4"/>
    <w:rsid w:val="0047730E"/>
    <w:rsid w:val="00480089"/>
    <w:rsid w:val="0048095C"/>
    <w:rsid w:val="00480F87"/>
    <w:rsid w:val="0048108B"/>
    <w:rsid w:val="00487150"/>
    <w:rsid w:val="004906A8"/>
    <w:rsid w:val="004912FB"/>
    <w:rsid w:val="0049219C"/>
    <w:rsid w:val="00492C35"/>
    <w:rsid w:val="004942BC"/>
    <w:rsid w:val="00494E20"/>
    <w:rsid w:val="00496276"/>
    <w:rsid w:val="0049670E"/>
    <w:rsid w:val="00497CF2"/>
    <w:rsid w:val="00497DD7"/>
    <w:rsid w:val="00497E33"/>
    <w:rsid w:val="004A3844"/>
    <w:rsid w:val="004A3EC9"/>
    <w:rsid w:val="004A4EEB"/>
    <w:rsid w:val="004A4EFC"/>
    <w:rsid w:val="004A75A1"/>
    <w:rsid w:val="004B07AB"/>
    <w:rsid w:val="004B09ED"/>
    <w:rsid w:val="004B1C37"/>
    <w:rsid w:val="004B3FAC"/>
    <w:rsid w:val="004B4CBA"/>
    <w:rsid w:val="004B6053"/>
    <w:rsid w:val="004C05CD"/>
    <w:rsid w:val="004C0ED0"/>
    <w:rsid w:val="004C0F70"/>
    <w:rsid w:val="004C30BF"/>
    <w:rsid w:val="004C37DB"/>
    <w:rsid w:val="004C57BB"/>
    <w:rsid w:val="004C7F81"/>
    <w:rsid w:val="004D0F34"/>
    <w:rsid w:val="004D1B2F"/>
    <w:rsid w:val="004D1DF4"/>
    <w:rsid w:val="004D2F9C"/>
    <w:rsid w:val="004D33B4"/>
    <w:rsid w:val="004D3986"/>
    <w:rsid w:val="004D45BB"/>
    <w:rsid w:val="004D69B7"/>
    <w:rsid w:val="004D76E0"/>
    <w:rsid w:val="004D7745"/>
    <w:rsid w:val="004D78D0"/>
    <w:rsid w:val="004D7B65"/>
    <w:rsid w:val="004E27D0"/>
    <w:rsid w:val="004E4252"/>
    <w:rsid w:val="004E45AC"/>
    <w:rsid w:val="004E6388"/>
    <w:rsid w:val="004F05CB"/>
    <w:rsid w:val="004F2B39"/>
    <w:rsid w:val="004F2FA6"/>
    <w:rsid w:val="004F4063"/>
    <w:rsid w:val="004F5A7E"/>
    <w:rsid w:val="004F6E85"/>
    <w:rsid w:val="004F70E8"/>
    <w:rsid w:val="00502DA9"/>
    <w:rsid w:val="00504EB4"/>
    <w:rsid w:val="005058E6"/>
    <w:rsid w:val="00505E3E"/>
    <w:rsid w:val="005069FA"/>
    <w:rsid w:val="00507D24"/>
    <w:rsid w:val="00510196"/>
    <w:rsid w:val="005139FC"/>
    <w:rsid w:val="00513C5E"/>
    <w:rsid w:val="005147ED"/>
    <w:rsid w:val="00514D8E"/>
    <w:rsid w:val="005158A0"/>
    <w:rsid w:val="00517318"/>
    <w:rsid w:val="005174DF"/>
    <w:rsid w:val="00517634"/>
    <w:rsid w:val="00520AD6"/>
    <w:rsid w:val="00520FB1"/>
    <w:rsid w:val="005220FB"/>
    <w:rsid w:val="00523AEF"/>
    <w:rsid w:val="00523E76"/>
    <w:rsid w:val="005274AD"/>
    <w:rsid w:val="0053157D"/>
    <w:rsid w:val="0053171B"/>
    <w:rsid w:val="00532E66"/>
    <w:rsid w:val="005333AD"/>
    <w:rsid w:val="00534574"/>
    <w:rsid w:val="00536FE6"/>
    <w:rsid w:val="00541AEA"/>
    <w:rsid w:val="00542C87"/>
    <w:rsid w:val="00543E63"/>
    <w:rsid w:val="0054512C"/>
    <w:rsid w:val="00550BB8"/>
    <w:rsid w:val="0055162C"/>
    <w:rsid w:val="00552010"/>
    <w:rsid w:val="005532A7"/>
    <w:rsid w:val="005571BE"/>
    <w:rsid w:val="00557884"/>
    <w:rsid w:val="00560512"/>
    <w:rsid w:val="0056056C"/>
    <w:rsid w:val="00560C52"/>
    <w:rsid w:val="0056148B"/>
    <w:rsid w:val="00562774"/>
    <w:rsid w:val="005630EA"/>
    <w:rsid w:val="00563DFC"/>
    <w:rsid w:val="0056438D"/>
    <w:rsid w:val="00567322"/>
    <w:rsid w:val="00567874"/>
    <w:rsid w:val="00572C39"/>
    <w:rsid w:val="0057432F"/>
    <w:rsid w:val="0057452B"/>
    <w:rsid w:val="00576A79"/>
    <w:rsid w:val="00577A20"/>
    <w:rsid w:val="0058117D"/>
    <w:rsid w:val="0058271C"/>
    <w:rsid w:val="0058395D"/>
    <w:rsid w:val="00583F48"/>
    <w:rsid w:val="00584944"/>
    <w:rsid w:val="005859B1"/>
    <w:rsid w:val="00585B13"/>
    <w:rsid w:val="005869A3"/>
    <w:rsid w:val="00590CAC"/>
    <w:rsid w:val="00593852"/>
    <w:rsid w:val="005948E1"/>
    <w:rsid w:val="00596B45"/>
    <w:rsid w:val="00596B83"/>
    <w:rsid w:val="0059763B"/>
    <w:rsid w:val="00597661"/>
    <w:rsid w:val="005A0976"/>
    <w:rsid w:val="005A2756"/>
    <w:rsid w:val="005A65C2"/>
    <w:rsid w:val="005A677E"/>
    <w:rsid w:val="005A7FE7"/>
    <w:rsid w:val="005B129B"/>
    <w:rsid w:val="005B1DBB"/>
    <w:rsid w:val="005B2B96"/>
    <w:rsid w:val="005B43A0"/>
    <w:rsid w:val="005B6AD9"/>
    <w:rsid w:val="005B704C"/>
    <w:rsid w:val="005C0DAD"/>
    <w:rsid w:val="005C66D6"/>
    <w:rsid w:val="005D0A83"/>
    <w:rsid w:val="005D1312"/>
    <w:rsid w:val="005D1BA8"/>
    <w:rsid w:val="005D2299"/>
    <w:rsid w:val="005D3925"/>
    <w:rsid w:val="005D3B93"/>
    <w:rsid w:val="005E5313"/>
    <w:rsid w:val="005E5E06"/>
    <w:rsid w:val="005E7349"/>
    <w:rsid w:val="005E77B4"/>
    <w:rsid w:val="005F2A3C"/>
    <w:rsid w:val="005F2CB4"/>
    <w:rsid w:val="005F2F75"/>
    <w:rsid w:val="005F36D4"/>
    <w:rsid w:val="005F49FC"/>
    <w:rsid w:val="005F684D"/>
    <w:rsid w:val="005F723B"/>
    <w:rsid w:val="00602728"/>
    <w:rsid w:val="006042BC"/>
    <w:rsid w:val="00606076"/>
    <w:rsid w:val="006068A1"/>
    <w:rsid w:val="00607030"/>
    <w:rsid w:val="00611928"/>
    <w:rsid w:val="006144F7"/>
    <w:rsid w:val="00617FB9"/>
    <w:rsid w:val="006206E7"/>
    <w:rsid w:val="00620E56"/>
    <w:rsid w:val="0062271D"/>
    <w:rsid w:val="00622DA6"/>
    <w:rsid w:val="00623625"/>
    <w:rsid w:val="0062401E"/>
    <w:rsid w:val="00624849"/>
    <w:rsid w:val="00626341"/>
    <w:rsid w:val="0062681C"/>
    <w:rsid w:val="006315E8"/>
    <w:rsid w:val="006365EA"/>
    <w:rsid w:val="006402A2"/>
    <w:rsid w:val="0064204D"/>
    <w:rsid w:val="006425DF"/>
    <w:rsid w:val="00643ED4"/>
    <w:rsid w:val="00646313"/>
    <w:rsid w:val="0064748F"/>
    <w:rsid w:val="00651016"/>
    <w:rsid w:val="006519E0"/>
    <w:rsid w:val="00651B5F"/>
    <w:rsid w:val="00654EB5"/>
    <w:rsid w:val="006552D1"/>
    <w:rsid w:val="00656AD1"/>
    <w:rsid w:val="00657070"/>
    <w:rsid w:val="0065709C"/>
    <w:rsid w:val="00657E3E"/>
    <w:rsid w:val="0066019C"/>
    <w:rsid w:val="0066077E"/>
    <w:rsid w:val="0066232A"/>
    <w:rsid w:val="006623D7"/>
    <w:rsid w:val="0066251A"/>
    <w:rsid w:val="0066278C"/>
    <w:rsid w:val="00663166"/>
    <w:rsid w:val="006634B0"/>
    <w:rsid w:val="00672113"/>
    <w:rsid w:val="0067340D"/>
    <w:rsid w:val="00675972"/>
    <w:rsid w:val="006769A5"/>
    <w:rsid w:val="006803BE"/>
    <w:rsid w:val="00680525"/>
    <w:rsid w:val="00680BB0"/>
    <w:rsid w:val="00682959"/>
    <w:rsid w:val="0068374A"/>
    <w:rsid w:val="00683915"/>
    <w:rsid w:val="0068450D"/>
    <w:rsid w:val="00687045"/>
    <w:rsid w:val="00687A6C"/>
    <w:rsid w:val="006903F4"/>
    <w:rsid w:val="006911B9"/>
    <w:rsid w:val="0069196D"/>
    <w:rsid w:val="0069264F"/>
    <w:rsid w:val="0069489E"/>
    <w:rsid w:val="0069495C"/>
    <w:rsid w:val="00696CEB"/>
    <w:rsid w:val="0069726A"/>
    <w:rsid w:val="006978A6"/>
    <w:rsid w:val="00697BEF"/>
    <w:rsid w:val="006A0788"/>
    <w:rsid w:val="006A1DB5"/>
    <w:rsid w:val="006A37F3"/>
    <w:rsid w:val="006A608D"/>
    <w:rsid w:val="006B255B"/>
    <w:rsid w:val="006B2D1B"/>
    <w:rsid w:val="006B30BA"/>
    <w:rsid w:val="006B5530"/>
    <w:rsid w:val="006B5614"/>
    <w:rsid w:val="006B5D63"/>
    <w:rsid w:val="006B5F7C"/>
    <w:rsid w:val="006B6F8F"/>
    <w:rsid w:val="006B75A8"/>
    <w:rsid w:val="006C1436"/>
    <w:rsid w:val="006C14BF"/>
    <w:rsid w:val="006C18C7"/>
    <w:rsid w:val="006C214F"/>
    <w:rsid w:val="006C2985"/>
    <w:rsid w:val="006C4791"/>
    <w:rsid w:val="006C4AE9"/>
    <w:rsid w:val="006C61D6"/>
    <w:rsid w:val="006C6EDE"/>
    <w:rsid w:val="006D224F"/>
    <w:rsid w:val="006D43F2"/>
    <w:rsid w:val="006D446C"/>
    <w:rsid w:val="006D4A6D"/>
    <w:rsid w:val="006D6420"/>
    <w:rsid w:val="006D6678"/>
    <w:rsid w:val="006E0641"/>
    <w:rsid w:val="006E07C0"/>
    <w:rsid w:val="006E126B"/>
    <w:rsid w:val="006E1360"/>
    <w:rsid w:val="006E6154"/>
    <w:rsid w:val="006E6C8F"/>
    <w:rsid w:val="006E720D"/>
    <w:rsid w:val="006F060C"/>
    <w:rsid w:val="006F0694"/>
    <w:rsid w:val="006F133C"/>
    <w:rsid w:val="006F2E2A"/>
    <w:rsid w:val="006F500C"/>
    <w:rsid w:val="006F501D"/>
    <w:rsid w:val="006F719A"/>
    <w:rsid w:val="006F77DD"/>
    <w:rsid w:val="006F7F31"/>
    <w:rsid w:val="00701B9D"/>
    <w:rsid w:val="00702A07"/>
    <w:rsid w:val="007036E1"/>
    <w:rsid w:val="0070457A"/>
    <w:rsid w:val="00704871"/>
    <w:rsid w:val="007048CC"/>
    <w:rsid w:val="00704AF6"/>
    <w:rsid w:val="0070692F"/>
    <w:rsid w:val="00711650"/>
    <w:rsid w:val="00711E11"/>
    <w:rsid w:val="0071249B"/>
    <w:rsid w:val="00712F1B"/>
    <w:rsid w:val="0071516B"/>
    <w:rsid w:val="007166DF"/>
    <w:rsid w:val="00720BDE"/>
    <w:rsid w:val="00725A54"/>
    <w:rsid w:val="00730156"/>
    <w:rsid w:val="007308FB"/>
    <w:rsid w:val="00730B67"/>
    <w:rsid w:val="0073115A"/>
    <w:rsid w:val="00733117"/>
    <w:rsid w:val="007332E2"/>
    <w:rsid w:val="00734CA8"/>
    <w:rsid w:val="00736988"/>
    <w:rsid w:val="0074067C"/>
    <w:rsid w:val="0074267D"/>
    <w:rsid w:val="0074279F"/>
    <w:rsid w:val="0074375D"/>
    <w:rsid w:val="00743905"/>
    <w:rsid w:val="00744A71"/>
    <w:rsid w:val="007451B9"/>
    <w:rsid w:val="00745DE0"/>
    <w:rsid w:val="007462F0"/>
    <w:rsid w:val="0074676E"/>
    <w:rsid w:val="00746F4A"/>
    <w:rsid w:val="00747073"/>
    <w:rsid w:val="007474BC"/>
    <w:rsid w:val="00747BD7"/>
    <w:rsid w:val="00747EB4"/>
    <w:rsid w:val="007517C1"/>
    <w:rsid w:val="00753086"/>
    <w:rsid w:val="00753188"/>
    <w:rsid w:val="00753C97"/>
    <w:rsid w:val="00756B65"/>
    <w:rsid w:val="00756F7F"/>
    <w:rsid w:val="00757C5F"/>
    <w:rsid w:val="0076264D"/>
    <w:rsid w:val="00762BA1"/>
    <w:rsid w:val="007636F7"/>
    <w:rsid w:val="00763AA3"/>
    <w:rsid w:val="00764418"/>
    <w:rsid w:val="007651A0"/>
    <w:rsid w:val="007672ED"/>
    <w:rsid w:val="00767A39"/>
    <w:rsid w:val="0077038F"/>
    <w:rsid w:val="00770408"/>
    <w:rsid w:val="00770D3F"/>
    <w:rsid w:val="0077119B"/>
    <w:rsid w:val="0077155D"/>
    <w:rsid w:val="0077225E"/>
    <w:rsid w:val="0077231F"/>
    <w:rsid w:val="00772D8D"/>
    <w:rsid w:val="00774491"/>
    <w:rsid w:val="007747F5"/>
    <w:rsid w:val="00774B8D"/>
    <w:rsid w:val="007833AD"/>
    <w:rsid w:val="00791029"/>
    <w:rsid w:val="00792262"/>
    <w:rsid w:val="00792435"/>
    <w:rsid w:val="00792744"/>
    <w:rsid w:val="00793973"/>
    <w:rsid w:val="00793AE3"/>
    <w:rsid w:val="00795266"/>
    <w:rsid w:val="00795481"/>
    <w:rsid w:val="0079687C"/>
    <w:rsid w:val="007975DD"/>
    <w:rsid w:val="00797F7D"/>
    <w:rsid w:val="007A2893"/>
    <w:rsid w:val="007A2973"/>
    <w:rsid w:val="007A2C62"/>
    <w:rsid w:val="007A3107"/>
    <w:rsid w:val="007A3D7A"/>
    <w:rsid w:val="007A40A2"/>
    <w:rsid w:val="007A439D"/>
    <w:rsid w:val="007A5D2C"/>
    <w:rsid w:val="007A742F"/>
    <w:rsid w:val="007B0E5E"/>
    <w:rsid w:val="007B0F4D"/>
    <w:rsid w:val="007B1188"/>
    <w:rsid w:val="007B2D70"/>
    <w:rsid w:val="007B3E41"/>
    <w:rsid w:val="007B4D52"/>
    <w:rsid w:val="007B6063"/>
    <w:rsid w:val="007B6B96"/>
    <w:rsid w:val="007C02A0"/>
    <w:rsid w:val="007C36B1"/>
    <w:rsid w:val="007C47BB"/>
    <w:rsid w:val="007C5B0F"/>
    <w:rsid w:val="007C692B"/>
    <w:rsid w:val="007C6E59"/>
    <w:rsid w:val="007D0C14"/>
    <w:rsid w:val="007D0FFC"/>
    <w:rsid w:val="007D1DBD"/>
    <w:rsid w:val="007D371F"/>
    <w:rsid w:val="007D45CE"/>
    <w:rsid w:val="007D4642"/>
    <w:rsid w:val="007D46EC"/>
    <w:rsid w:val="007D5F95"/>
    <w:rsid w:val="007E079B"/>
    <w:rsid w:val="007E2352"/>
    <w:rsid w:val="007E2418"/>
    <w:rsid w:val="007E2BCD"/>
    <w:rsid w:val="007E32DE"/>
    <w:rsid w:val="007E4F10"/>
    <w:rsid w:val="007E5590"/>
    <w:rsid w:val="007E63C5"/>
    <w:rsid w:val="007F0682"/>
    <w:rsid w:val="007F094F"/>
    <w:rsid w:val="007F0C59"/>
    <w:rsid w:val="007F3865"/>
    <w:rsid w:val="007F47EB"/>
    <w:rsid w:val="007F5452"/>
    <w:rsid w:val="007F7EC4"/>
    <w:rsid w:val="00800BED"/>
    <w:rsid w:val="00801291"/>
    <w:rsid w:val="008025D4"/>
    <w:rsid w:val="00802B05"/>
    <w:rsid w:val="00802BDE"/>
    <w:rsid w:val="00802D07"/>
    <w:rsid w:val="00802E50"/>
    <w:rsid w:val="00802FB2"/>
    <w:rsid w:val="00804E29"/>
    <w:rsid w:val="00807B4E"/>
    <w:rsid w:val="00810EDF"/>
    <w:rsid w:val="0081139D"/>
    <w:rsid w:val="008120EF"/>
    <w:rsid w:val="00815DCF"/>
    <w:rsid w:val="00815FA8"/>
    <w:rsid w:val="00816184"/>
    <w:rsid w:val="008171E7"/>
    <w:rsid w:val="00823763"/>
    <w:rsid w:val="00823A3C"/>
    <w:rsid w:val="00824406"/>
    <w:rsid w:val="00824B7E"/>
    <w:rsid w:val="0082747B"/>
    <w:rsid w:val="00831A3A"/>
    <w:rsid w:val="008323A4"/>
    <w:rsid w:val="008341C8"/>
    <w:rsid w:val="0083425B"/>
    <w:rsid w:val="008354C5"/>
    <w:rsid w:val="00835F27"/>
    <w:rsid w:val="008422B0"/>
    <w:rsid w:val="0084495A"/>
    <w:rsid w:val="00844ECC"/>
    <w:rsid w:val="008450C7"/>
    <w:rsid w:val="00845DE3"/>
    <w:rsid w:val="008466FD"/>
    <w:rsid w:val="00851165"/>
    <w:rsid w:val="00852922"/>
    <w:rsid w:val="00853776"/>
    <w:rsid w:val="00853C68"/>
    <w:rsid w:val="0085467E"/>
    <w:rsid w:val="0085618A"/>
    <w:rsid w:val="008563D6"/>
    <w:rsid w:val="00856C46"/>
    <w:rsid w:val="00860102"/>
    <w:rsid w:val="008607D3"/>
    <w:rsid w:val="0086364A"/>
    <w:rsid w:val="00863897"/>
    <w:rsid w:val="00864195"/>
    <w:rsid w:val="00864706"/>
    <w:rsid w:val="008653B6"/>
    <w:rsid w:val="008711BD"/>
    <w:rsid w:val="00871A34"/>
    <w:rsid w:val="00872447"/>
    <w:rsid w:val="00873B3E"/>
    <w:rsid w:val="00873CFB"/>
    <w:rsid w:val="00874E73"/>
    <w:rsid w:val="008763EA"/>
    <w:rsid w:val="0088035D"/>
    <w:rsid w:val="00881603"/>
    <w:rsid w:val="0088260A"/>
    <w:rsid w:val="00883462"/>
    <w:rsid w:val="00883D77"/>
    <w:rsid w:val="008843EE"/>
    <w:rsid w:val="00884CC7"/>
    <w:rsid w:val="00884CDA"/>
    <w:rsid w:val="00884DB9"/>
    <w:rsid w:val="0088518B"/>
    <w:rsid w:val="008857C4"/>
    <w:rsid w:val="00885954"/>
    <w:rsid w:val="00885B77"/>
    <w:rsid w:val="00885E31"/>
    <w:rsid w:val="00886394"/>
    <w:rsid w:val="00886508"/>
    <w:rsid w:val="00886A7D"/>
    <w:rsid w:val="00890B92"/>
    <w:rsid w:val="00890D01"/>
    <w:rsid w:val="0089153B"/>
    <w:rsid w:val="0089336A"/>
    <w:rsid w:val="00893F29"/>
    <w:rsid w:val="008958AF"/>
    <w:rsid w:val="008964B8"/>
    <w:rsid w:val="00897C76"/>
    <w:rsid w:val="008A34BE"/>
    <w:rsid w:val="008B01EC"/>
    <w:rsid w:val="008B0477"/>
    <w:rsid w:val="008B04A9"/>
    <w:rsid w:val="008B10EE"/>
    <w:rsid w:val="008B1B0D"/>
    <w:rsid w:val="008B3259"/>
    <w:rsid w:val="008B389A"/>
    <w:rsid w:val="008B3EFC"/>
    <w:rsid w:val="008B5012"/>
    <w:rsid w:val="008B50DF"/>
    <w:rsid w:val="008B54B3"/>
    <w:rsid w:val="008B571D"/>
    <w:rsid w:val="008B5AFE"/>
    <w:rsid w:val="008B6630"/>
    <w:rsid w:val="008B6B7F"/>
    <w:rsid w:val="008B6E95"/>
    <w:rsid w:val="008B7474"/>
    <w:rsid w:val="008C11A0"/>
    <w:rsid w:val="008C35D4"/>
    <w:rsid w:val="008C45E0"/>
    <w:rsid w:val="008C4670"/>
    <w:rsid w:val="008C4934"/>
    <w:rsid w:val="008C5E75"/>
    <w:rsid w:val="008C68B7"/>
    <w:rsid w:val="008D00D0"/>
    <w:rsid w:val="008D0808"/>
    <w:rsid w:val="008D3C59"/>
    <w:rsid w:val="008D5B99"/>
    <w:rsid w:val="008D67A2"/>
    <w:rsid w:val="008E0578"/>
    <w:rsid w:val="008E0C83"/>
    <w:rsid w:val="008E1077"/>
    <w:rsid w:val="008E20EB"/>
    <w:rsid w:val="008E30A3"/>
    <w:rsid w:val="008E3AE7"/>
    <w:rsid w:val="008E44C0"/>
    <w:rsid w:val="008E7F80"/>
    <w:rsid w:val="008F0B36"/>
    <w:rsid w:val="008F43FD"/>
    <w:rsid w:val="008F68C9"/>
    <w:rsid w:val="00900424"/>
    <w:rsid w:val="0090307D"/>
    <w:rsid w:val="00903D21"/>
    <w:rsid w:val="009057A8"/>
    <w:rsid w:val="00905B6E"/>
    <w:rsid w:val="0090734A"/>
    <w:rsid w:val="00907476"/>
    <w:rsid w:val="009074EE"/>
    <w:rsid w:val="009078D8"/>
    <w:rsid w:val="00911884"/>
    <w:rsid w:val="00911E93"/>
    <w:rsid w:val="00911FAD"/>
    <w:rsid w:val="009169A4"/>
    <w:rsid w:val="00917973"/>
    <w:rsid w:val="009179E7"/>
    <w:rsid w:val="00917C32"/>
    <w:rsid w:val="00922ABC"/>
    <w:rsid w:val="009234D2"/>
    <w:rsid w:val="009236E3"/>
    <w:rsid w:val="009239F8"/>
    <w:rsid w:val="00923E11"/>
    <w:rsid w:val="00924A72"/>
    <w:rsid w:val="00925880"/>
    <w:rsid w:val="00930070"/>
    <w:rsid w:val="00930E20"/>
    <w:rsid w:val="0093319B"/>
    <w:rsid w:val="00933C63"/>
    <w:rsid w:val="00934D1D"/>
    <w:rsid w:val="00937864"/>
    <w:rsid w:val="00937A57"/>
    <w:rsid w:val="00940778"/>
    <w:rsid w:val="0094263A"/>
    <w:rsid w:val="00942F53"/>
    <w:rsid w:val="00945229"/>
    <w:rsid w:val="009455EC"/>
    <w:rsid w:val="009517FA"/>
    <w:rsid w:val="00951EA8"/>
    <w:rsid w:val="009543EE"/>
    <w:rsid w:val="00954E5F"/>
    <w:rsid w:val="00955ACB"/>
    <w:rsid w:val="00956350"/>
    <w:rsid w:val="0095643B"/>
    <w:rsid w:val="00956D5F"/>
    <w:rsid w:val="009621E7"/>
    <w:rsid w:val="009626F6"/>
    <w:rsid w:val="0096507D"/>
    <w:rsid w:val="009654B2"/>
    <w:rsid w:val="00966DE1"/>
    <w:rsid w:val="009672AC"/>
    <w:rsid w:val="009675F5"/>
    <w:rsid w:val="00970E30"/>
    <w:rsid w:val="00971DC1"/>
    <w:rsid w:val="00972244"/>
    <w:rsid w:val="00973D5B"/>
    <w:rsid w:val="00974638"/>
    <w:rsid w:val="00981286"/>
    <w:rsid w:val="0098399D"/>
    <w:rsid w:val="00983B20"/>
    <w:rsid w:val="00984190"/>
    <w:rsid w:val="00984E51"/>
    <w:rsid w:val="00985302"/>
    <w:rsid w:val="0098556B"/>
    <w:rsid w:val="00985AB1"/>
    <w:rsid w:val="009928AE"/>
    <w:rsid w:val="00994108"/>
    <w:rsid w:val="009960A8"/>
    <w:rsid w:val="0099700E"/>
    <w:rsid w:val="009975FF"/>
    <w:rsid w:val="009A0C60"/>
    <w:rsid w:val="009A0D13"/>
    <w:rsid w:val="009A1867"/>
    <w:rsid w:val="009A1A8E"/>
    <w:rsid w:val="009A2F94"/>
    <w:rsid w:val="009A3BE6"/>
    <w:rsid w:val="009A4459"/>
    <w:rsid w:val="009A4E60"/>
    <w:rsid w:val="009A5807"/>
    <w:rsid w:val="009A596E"/>
    <w:rsid w:val="009A64A8"/>
    <w:rsid w:val="009A764F"/>
    <w:rsid w:val="009B0F74"/>
    <w:rsid w:val="009B11D7"/>
    <w:rsid w:val="009B35C9"/>
    <w:rsid w:val="009B6873"/>
    <w:rsid w:val="009B7AF0"/>
    <w:rsid w:val="009C102E"/>
    <w:rsid w:val="009C4BEE"/>
    <w:rsid w:val="009C508B"/>
    <w:rsid w:val="009D016B"/>
    <w:rsid w:val="009D1243"/>
    <w:rsid w:val="009D1C73"/>
    <w:rsid w:val="009D287F"/>
    <w:rsid w:val="009D3B9B"/>
    <w:rsid w:val="009D5E72"/>
    <w:rsid w:val="009D64E0"/>
    <w:rsid w:val="009D7B5C"/>
    <w:rsid w:val="009E069E"/>
    <w:rsid w:val="009E25DC"/>
    <w:rsid w:val="009E2808"/>
    <w:rsid w:val="009E2D0F"/>
    <w:rsid w:val="009E3188"/>
    <w:rsid w:val="009E3D83"/>
    <w:rsid w:val="009E42D1"/>
    <w:rsid w:val="009E44A7"/>
    <w:rsid w:val="009E4A00"/>
    <w:rsid w:val="009E751C"/>
    <w:rsid w:val="009E759C"/>
    <w:rsid w:val="009F0EC0"/>
    <w:rsid w:val="009F132F"/>
    <w:rsid w:val="009F1546"/>
    <w:rsid w:val="009F1AB6"/>
    <w:rsid w:val="009F1D3B"/>
    <w:rsid w:val="009F588E"/>
    <w:rsid w:val="009F6077"/>
    <w:rsid w:val="00A034D9"/>
    <w:rsid w:val="00A036B2"/>
    <w:rsid w:val="00A038CC"/>
    <w:rsid w:val="00A04840"/>
    <w:rsid w:val="00A05934"/>
    <w:rsid w:val="00A0636D"/>
    <w:rsid w:val="00A06A25"/>
    <w:rsid w:val="00A06D0C"/>
    <w:rsid w:val="00A07211"/>
    <w:rsid w:val="00A10652"/>
    <w:rsid w:val="00A14FF0"/>
    <w:rsid w:val="00A17721"/>
    <w:rsid w:val="00A24893"/>
    <w:rsid w:val="00A24FC4"/>
    <w:rsid w:val="00A2670B"/>
    <w:rsid w:val="00A27775"/>
    <w:rsid w:val="00A32671"/>
    <w:rsid w:val="00A3359F"/>
    <w:rsid w:val="00A34418"/>
    <w:rsid w:val="00A3600F"/>
    <w:rsid w:val="00A40BAA"/>
    <w:rsid w:val="00A41002"/>
    <w:rsid w:val="00A4186B"/>
    <w:rsid w:val="00A4271A"/>
    <w:rsid w:val="00A43AC9"/>
    <w:rsid w:val="00A4426C"/>
    <w:rsid w:val="00A444A8"/>
    <w:rsid w:val="00A45D04"/>
    <w:rsid w:val="00A50402"/>
    <w:rsid w:val="00A50DF8"/>
    <w:rsid w:val="00A51478"/>
    <w:rsid w:val="00A5348E"/>
    <w:rsid w:val="00A53860"/>
    <w:rsid w:val="00A546C4"/>
    <w:rsid w:val="00A551AA"/>
    <w:rsid w:val="00A556CE"/>
    <w:rsid w:val="00A56E4F"/>
    <w:rsid w:val="00A56F18"/>
    <w:rsid w:val="00A56FEE"/>
    <w:rsid w:val="00A57500"/>
    <w:rsid w:val="00A57CD5"/>
    <w:rsid w:val="00A604C6"/>
    <w:rsid w:val="00A60872"/>
    <w:rsid w:val="00A63DB9"/>
    <w:rsid w:val="00A641B4"/>
    <w:rsid w:val="00A6498E"/>
    <w:rsid w:val="00A65CE7"/>
    <w:rsid w:val="00A675A8"/>
    <w:rsid w:val="00A67A9E"/>
    <w:rsid w:val="00A71009"/>
    <w:rsid w:val="00A73517"/>
    <w:rsid w:val="00A73A01"/>
    <w:rsid w:val="00A74CDD"/>
    <w:rsid w:val="00A75578"/>
    <w:rsid w:val="00A75593"/>
    <w:rsid w:val="00A85BCA"/>
    <w:rsid w:val="00A873DE"/>
    <w:rsid w:val="00A87A35"/>
    <w:rsid w:val="00A91104"/>
    <w:rsid w:val="00A91D21"/>
    <w:rsid w:val="00A924F8"/>
    <w:rsid w:val="00A92D41"/>
    <w:rsid w:val="00A932B3"/>
    <w:rsid w:val="00A9430C"/>
    <w:rsid w:val="00A97483"/>
    <w:rsid w:val="00A97D14"/>
    <w:rsid w:val="00AA024E"/>
    <w:rsid w:val="00AA063C"/>
    <w:rsid w:val="00AA1438"/>
    <w:rsid w:val="00AA23F7"/>
    <w:rsid w:val="00AA2FF8"/>
    <w:rsid w:val="00AA5ADD"/>
    <w:rsid w:val="00AA6D8C"/>
    <w:rsid w:val="00AA6F43"/>
    <w:rsid w:val="00AA746F"/>
    <w:rsid w:val="00AB18DE"/>
    <w:rsid w:val="00AB1EAE"/>
    <w:rsid w:val="00AB246E"/>
    <w:rsid w:val="00AB2986"/>
    <w:rsid w:val="00AB30DC"/>
    <w:rsid w:val="00AB4504"/>
    <w:rsid w:val="00AB4814"/>
    <w:rsid w:val="00AB48E0"/>
    <w:rsid w:val="00AB4AAE"/>
    <w:rsid w:val="00AB4B1E"/>
    <w:rsid w:val="00AB4F0A"/>
    <w:rsid w:val="00AB50FA"/>
    <w:rsid w:val="00AB553F"/>
    <w:rsid w:val="00AB5F1C"/>
    <w:rsid w:val="00AB6F00"/>
    <w:rsid w:val="00AC0EBA"/>
    <w:rsid w:val="00AC11AF"/>
    <w:rsid w:val="00AC1FBA"/>
    <w:rsid w:val="00AC2A5F"/>
    <w:rsid w:val="00AC2D1E"/>
    <w:rsid w:val="00AC3C83"/>
    <w:rsid w:val="00AC48D1"/>
    <w:rsid w:val="00AC4A2C"/>
    <w:rsid w:val="00AC7161"/>
    <w:rsid w:val="00AC7750"/>
    <w:rsid w:val="00AD0B53"/>
    <w:rsid w:val="00AD0F9D"/>
    <w:rsid w:val="00AD14FD"/>
    <w:rsid w:val="00AD2BC4"/>
    <w:rsid w:val="00AD6077"/>
    <w:rsid w:val="00AD7162"/>
    <w:rsid w:val="00AD7ECF"/>
    <w:rsid w:val="00AE1876"/>
    <w:rsid w:val="00AE2A66"/>
    <w:rsid w:val="00AE6C39"/>
    <w:rsid w:val="00AF2206"/>
    <w:rsid w:val="00AF3406"/>
    <w:rsid w:val="00AF3A7C"/>
    <w:rsid w:val="00AF41D2"/>
    <w:rsid w:val="00AF469B"/>
    <w:rsid w:val="00AF52B6"/>
    <w:rsid w:val="00AF55F7"/>
    <w:rsid w:val="00AF6619"/>
    <w:rsid w:val="00B005E4"/>
    <w:rsid w:val="00B0185C"/>
    <w:rsid w:val="00B0231F"/>
    <w:rsid w:val="00B023C5"/>
    <w:rsid w:val="00B0493C"/>
    <w:rsid w:val="00B0644E"/>
    <w:rsid w:val="00B067CA"/>
    <w:rsid w:val="00B07030"/>
    <w:rsid w:val="00B12AAF"/>
    <w:rsid w:val="00B12EF2"/>
    <w:rsid w:val="00B14CD0"/>
    <w:rsid w:val="00B14F65"/>
    <w:rsid w:val="00B156E0"/>
    <w:rsid w:val="00B15AE1"/>
    <w:rsid w:val="00B16015"/>
    <w:rsid w:val="00B17809"/>
    <w:rsid w:val="00B226DF"/>
    <w:rsid w:val="00B23FCE"/>
    <w:rsid w:val="00B25684"/>
    <w:rsid w:val="00B25C2A"/>
    <w:rsid w:val="00B278FD"/>
    <w:rsid w:val="00B30B4C"/>
    <w:rsid w:val="00B30C40"/>
    <w:rsid w:val="00B35976"/>
    <w:rsid w:val="00B369FA"/>
    <w:rsid w:val="00B36EB5"/>
    <w:rsid w:val="00B3782C"/>
    <w:rsid w:val="00B40C50"/>
    <w:rsid w:val="00B4209B"/>
    <w:rsid w:val="00B44F2D"/>
    <w:rsid w:val="00B45123"/>
    <w:rsid w:val="00B46A15"/>
    <w:rsid w:val="00B508B8"/>
    <w:rsid w:val="00B517EC"/>
    <w:rsid w:val="00B53B9E"/>
    <w:rsid w:val="00B5578A"/>
    <w:rsid w:val="00B57E11"/>
    <w:rsid w:val="00B60E63"/>
    <w:rsid w:val="00B60F1A"/>
    <w:rsid w:val="00B61DEF"/>
    <w:rsid w:val="00B62335"/>
    <w:rsid w:val="00B62583"/>
    <w:rsid w:val="00B62A85"/>
    <w:rsid w:val="00B65F59"/>
    <w:rsid w:val="00B66873"/>
    <w:rsid w:val="00B70C39"/>
    <w:rsid w:val="00B71015"/>
    <w:rsid w:val="00B713F2"/>
    <w:rsid w:val="00B738F6"/>
    <w:rsid w:val="00B740AB"/>
    <w:rsid w:val="00B75479"/>
    <w:rsid w:val="00B81761"/>
    <w:rsid w:val="00B82597"/>
    <w:rsid w:val="00B843E1"/>
    <w:rsid w:val="00B84DD3"/>
    <w:rsid w:val="00B85399"/>
    <w:rsid w:val="00B92FF3"/>
    <w:rsid w:val="00B9308C"/>
    <w:rsid w:val="00B960F6"/>
    <w:rsid w:val="00BA05D9"/>
    <w:rsid w:val="00BA1ACE"/>
    <w:rsid w:val="00BA258C"/>
    <w:rsid w:val="00BA5929"/>
    <w:rsid w:val="00BA5C9F"/>
    <w:rsid w:val="00BA7753"/>
    <w:rsid w:val="00BA7819"/>
    <w:rsid w:val="00BB1081"/>
    <w:rsid w:val="00BB1E88"/>
    <w:rsid w:val="00BB27BF"/>
    <w:rsid w:val="00BB4202"/>
    <w:rsid w:val="00BB6847"/>
    <w:rsid w:val="00BB7F06"/>
    <w:rsid w:val="00BC189A"/>
    <w:rsid w:val="00BC2B5E"/>
    <w:rsid w:val="00BC372A"/>
    <w:rsid w:val="00BC5878"/>
    <w:rsid w:val="00BC7747"/>
    <w:rsid w:val="00BC78D7"/>
    <w:rsid w:val="00BC7BFA"/>
    <w:rsid w:val="00BD01E2"/>
    <w:rsid w:val="00BD16C2"/>
    <w:rsid w:val="00BD2986"/>
    <w:rsid w:val="00BD37FD"/>
    <w:rsid w:val="00BD504C"/>
    <w:rsid w:val="00BD5804"/>
    <w:rsid w:val="00BD58CC"/>
    <w:rsid w:val="00BD5ECF"/>
    <w:rsid w:val="00BD6DA8"/>
    <w:rsid w:val="00BE21BA"/>
    <w:rsid w:val="00BE2784"/>
    <w:rsid w:val="00BE3042"/>
    <w:rsid w:val="00BE3272"/>
    <w:rsid w:val="00BE454D"/>
    <w:rsid w:val="00BE5339"/>
    <w:rsid w:val="00BE533B"/>
    <w:rsid w:val="00BE546E"/>
    <w:rsid w:val="00BE63B9"/>
    <w:rsid w:val="00BE652C"/>
    <w:rsid w:val="00BE7C08"/>
    <w:rsid w:val="00BF0184"/>
    <w:rsid w:val="00BF10E6"/>
    <w:rsid w:val="00BF1A9D"/>
    <w:rsid w:val="00BF1AC6"/>
    <w:rsid w:val="00BF38D6"/>
    <w:rsid w:val="00BF5BAD"/>
    <w:rsid w:val="00BF72B6"/>
    <w:rsid w:val="00BF7A65"/>
    <w:rsid w:val="00BF7BCC"/>
    <w:rsid w:val="00C0013C"/>
    <w:rsid w:val="00C00688"/>
    <w:rsid w:val="00C015D3"/>
    <w:rsid w:val="00C02CAD"/>
    <w:rsid w:val="00C04D82"/>
    <w:rsid w:val="00C072AE"/>
    <w:rsid w:val="00C07497"/>
    <w:rsid w:val="00C10496"/>
    <w:rsid w:val="00C11B6F"/>
    <w:rsid w:val="00C13C39"/>
    <w:rsid w:val="00C1700F"/>
    <w:rsid w:val="00C201E8"/>
    <w:rsid w:val="00C212A8"/>
    <w:rsid w:val="00C21CD5"/>
    <w:rsid w:val="00C22737"/>
    <w:rsid w:val="00C2358A"/>
    <w:rsid w:val="00C2450B"/>
    <w:rsid w:val="00C25555"/>
    <w:rsid w:val="00C26917"/>
    <w:rsid w:val="00C302F1"/>
    <w:rsid w:val="00C315B5"/>
    <w:rsid w:val="00C3197D"/>
    <w:rsid w:val="00C322EE"/>
    <w:rsid w:val="00C353D8"/>
    <w:rsid w:val="00C35AA4"/>
    <w:rsid w:val="00C36ECA"/>
    <w:rsid w:val="00C37132"/>
    <w:rsid w:val="00C37861"/>
    <w:rsid w:val="00C37CBF"/>
    <w:rsid w:val="00C41B86"/>
    <w:rsid w:val="00C41E0E"/>
    <w:rsid w:val="00C42987"/>
    <w:rsid w:val="00C43AB3"/>
    <w:rsid w:val="00C47B6D"/>
    <w:rsid w:val="00C5093C"/>
    <w:rsid w:val="00C50DC4"/>
    <w:rsid w:val="00C52F54"/>
    <w:rsid w:val="00C53085"/>
    <w:rsid w:val="00C53AAA"/>
    <w:rsid w:val="00C565A0"/>
    <w:rsid w:val="00C57D28"/>
    <w:rsid w:val="00C60C2B"/>
    <w:rsid w:val="00C60DC2"/>
    <w:rsid w:val="00C613D3"/>
    <w:rsid w:val="00C62E9C"/>
    <w:rsid w:val="00C66F02"/>
    <w:rsid w:val="00C67D72"/>
    <w:rsid w:val="00C71017"/>
    <w:rsid w:val="00C71A1D"/>
    <w:rsid w:val="00C720B5"/>
    <w:rsid w:val="00C73186"/>
    <w:rsid w:val="00C73316"/>
    <w:rsid w:val="00C73725"/>
    <w:rsid w:val="00C73FEE"/>
    <w:rsid w:val="00C75463"/>
    <w:rsid w:val="00C7567F"/>
    <w:rsid w:val="00C758CD"/>
    <w:rsid w:val="00C75CD7"/>
    <w:rsid w:val="00C778F2"/>
    <w:rsid w:val="00C80DA2"/>
    <w:rsid w:val="00C81557"/>
    <w:rsid w:val="00C82850"/>
    <w:rsid w:val="00C82F75"/>
    <w:rsid w:val="00C83662"/>
    <w:rsid w:val="00C86135"/>
    <w:rsid w:val="00C8666D"/>
    <w:rsid w:val="00C8783C"/>
    <w:rsid w:val="00C90442"/>
    <w:rsid w:val="00C91FF1"/>
    <w:rsid w:val="00C93288"/>
    <w:rsid w:val="00C93545"/>
    <w:rsid w:val="00C93F02"/>
    <w:rsid w:val="00C94487"/>
    <w:rsid w:val="00C951C0"/>
    <w:rsid w:val="00C95625"/>
    <w:rsid w:val="00C96FEB"/>
    <w:rsid w:val="00C9702B"/>
    <w:rsid w:val="00C97492"/>
    <w:rsid w:val="00CA0000"/>
    <w:rsid w:val="00CA39C5"/>
    <w:rsid w:val="00CA4D0A"/>
    <w:rsid w:val="00CA4D7C"/>
    <w:rsid w:val="00CA584D"/>
    <w:rsid w:val="00CA68B6"/>
    <w:rsid w:val="00CA70BB"/>
    <w:rsid w:val="00CA725D"/>
    <w:rsid w:val="00CA7598"/>
    <w:rsid w:val="00CB0242"/>
    <w:rsid w:val="00CB2078"/>
    <w:rsid w:val="00CB546D"/>
    <w:rsid w:val="00CB5BB6"/>
    <w:rsid w:val="00CB6E69"/>
    <w:rsid w:val="00CC00EE"/>
    <w:rsid w:val="00CC09DE"/>
    <w:rsid w:val="00CC1015"/>
    <w:rsid w:val="00CC12A0"/>
    <w:rsid w:val="00CC17A6"/>
    <w:rsid w:val="00CC2EAC"/>
    <w:rsid w:val="00CC44E8"/>
    <w:rsid w:val="00CC47A7"/>
    <w:rsid w:val="00CC5379"/>
    <w:rsid w:val="00CC64E5"/>
    <w:rsid w:val="00CC6EEC"/>
    <w:rsid w:val="00CC7996"/>
    <w:rsid w:val="00CD0098"/>
    <w:rsid w:val="00CD0A84"/>
    <w:rsid w:val="00CD0CBF"/>
    <w:rsid w:val="00CD2B25"/>
    <w:rsid w:val="00CD4A95"/>
    <w:rsid w:val="00CD592E"/>
    <w:rsid w:val="00CD6D9A"/>
    <w:rsid w:val="00CD74A9"/>
    <w:rsid w:val="00CD758C"/>
    <w:rsid w:val="00CE0898"/>
    <w:rsid w:val="00CE1C46"/>
    <w:rsid w:val="00CE2EC0"/>
    <w:rsid w:val="00CE4DA0"/>
    <w:rsid w:val="00CE5C7C"/>
    <w:rsid w:val="00CE78BA"/>
    <w:rsid w:val="00CE79C7"/>
    <w:rsid w:val="00CF0C9E"/>
    <w:rsid w:val="00CF0DA7"/>
    <w:rsid w:val="00CF1A20"/>
    <w:rsid w:val="00CF2036"/>
    <w:rsid w:val="00CF2613"/>
    <w:rsid w:val="00CF44DA"/>
    <w:rsid w:val="00CF7031"/>
    <w:rsid w:val="00D008F8"/>
    <w:rsid w:val="00D009FD"/>
    <w:rsid w:val="00D01EB0"/>
    <w:rsid w:val="00D04646"/>
    <w:rsid w:val="00D0561C"/>
    <w:rsid w:val="00D05F57"/>
    <w:rsid w:val="00D0667A"/>
    <w:rsid w:val="00D07A32"/>
    <w:rsid w:val="00D1162E"/>
    <w:rsid w:val="00D117BC"/>
    <w:rsid w:val="00D11B06"/>
    <w:rsid w:val="00D11FA3"/>
    <w:rsid w:val="00D12064"/>
    <w:rsid w:val="00D139B3"/>
    <w:rsid w:val="00D13ACC"/>
    <w:rsid w:val="00D13D8A"/>
    <w:rsid w:val="00D14BDC"/>
    <w:rsid w:val="00D14C1F"/>
    <w:rsid w:val="00D14CB2"/>
    <w:rsid w:val="00D1564A"/>
    <w:rsid w:val="00D17908"/>
    <w:rsid w:val="00D225D1"/>
    <w:rsid w:val="00D2390B"/>
    <w:rsid w:val="00D23D7D"/>
    <w:rsid w:val="00D25243"/>
    <w:rsid w:val="00D25B0A"/>
    <w:rsid w:val="00D2657D"/>
    <w:rsid w:val="00D27267"/>
    <w:rsid w:val="00D32300"/>
    <w:rsid w:val="00D32B82"/>
    <w:rsid w:val="00D3598A"/>
    <w:rsid w:val="00D35C99"/>
    <w:rsid w:val="00D37022"/>
    <w:rsid w:val="00D3794E"/>
    <w:rsid w:val="00D40588"/>
    <w:rsid w:val="00D41477"/>
    <w:rsid w:val="00D42DCE"/>
    <w:rsid w:val="00D4318F"/>
    <w:rsid w:val="00D43B39"/>
    <w:rsid w:val="00D456C4"/>
    <w:rsid w:val="00D4581F"/>
    <w:rsid w:val="00D463BC"/>
    <w:rsid w:val="00D463D5"/>
    <w:rsid w:val="00D46D94"/>
    <w:rsid w:val="00D4730F"/>
    <w:rsid w:val="00D50B3A"/>
    <w:rsid w:val="00D51F9E"/>
    <w:rsid w:val="00D536B6"/>
    <w:rsid w:val="00D53F79"/>
    <w:rsid w:val="00D5484E"/>
    <w:rsid w:val="00D553A7"/>
    <w:rsid w:val="00D61427"/>
    <w:rsid w:val="00D620F1"/>
    <w:rsid w:val="00D62F61"/>
    <w:rsid w:val="00D66027"/>
    <w:rsid w:val="00D6734D"/>
    <w:rsid w:val="00D67449"/>
    <w:rsid w:val="00D67ACF"/>
    <w:rsid w:val="00D72A64"/>
    <w:rsid w:val="00D72DB9"/>
    <w:rsid w:val="00D73147"/>
    <w:rsid w:val="00D76F6A"/>
    <w:rsid w:val="00D80D0D"/>
    <w:rsid w:val="00D8244A"/>
    <w:rsid w:val="00D82D4B"/>
    <w:rsid w:val="00D830BF"/>
    <w:rsid w:val="00D83556"/>
    <w:rsid w:val="00D83EAC"/>
    <w:rsid w:val="00D848F5"/>
    <w:rsid w:val="00D86B51"/>
    <w:rsid w:val="00D875D3"/>
    <w:rsid w:val="00D90010"/>
    <w:rsid w:val="00D902E3"/>
    <w:rsid w:val="00D90529"/>
    <w:rsid w:val="00D91182"/>
    <w:rsid w:val="00D91385"/>
    <w:rsid w:val="00D92374"/>
    <w:rsid w:val="00D92C6E"/>
    <w:rsid w:val="00D951C9"/>
    <w:rsid w:val="00D956D4"/>
    <w:rsid w:val="00D9644E"/>
    <w:rsid w:val="00D96643"/>
    <w:rsid w:val="00D9727A"/>
    <w:rsid w:val="00D9783E"/>
    <w:rsid w:val="00DA03DB"/>
    <w:rsid w:val="00DA0D1A"/>
    <w:rsid w:val="00DA11E1"/>
    <w:rsid w:val="00DA16AF"/>
    <w:rsid w:val="00DA23A9"/>
    <w:rsid w:val="00DA3182"/>
    <w:rsid w:val="00DA4B2D"/>
    <w:rsid w:val="00DA56FF"/>
    <w:rsid w:val="00DA5FE7"/>
    <w:rsid w:val="00DA61DA"/>
    <w:rsid w:val="00DA7195"/>
    <w:rsid w:val="00DA76B1"/>
    <w:rsid w:val="00DB0526"/>
    <w:rsid w:val="00DB1225"/>
    <w:rsid w:val="00DB1F9D"/>
    <w:rsid w:val="00DB4084"/>
    <w:rsid w:val="00DB510B"/>
    <w:rsid w:val="00DB69A3"/>
    <w:rsid w:val="00DB7189"/>
    <w:rsid w:val="00DB7770"/>
    <w:rsid w:val="00DC0022"/>
    <w:rsid w:val="00DC097C"/>
    <w:rsid w:val="00DC1E82"/>
    <w:rsid w:val="00DC3286"/>
    <w:rsid w:val="00DC4877"/>
    <w:rsid w:val="00DC50F7"/>
    <w:rsid w:val="00DC61D0"/>
    <w:rsid w:val="00DC71CA"/>
    <w:rsid w:val="00DD0848"/>
    <w:rsid w:val="00DD0DA7"/>
    <w:rsid w:val="00DD0E2E"/>
    <w:rsid w:val="00DD21A9"/>
    <w:rsid w:val="00DD27E8"/>
    <w:rsid w:val="00DD2AE7"/>
    <w:rsid w:val="00DD31B3"/>
    <w:rsid w:val="00DD6D95"/>
    <w:rsid w:val="00DD721E"/>
    <w:rsid w:val="00DD76A1"/>
    <w:rsid w:val="00DD792D"/>
    <w:rsid w:val="00DE01CC"/>
    <w:rsid w:val="00DE0C13"/>
    <w:rsid w:val="00DE18C7"/>
    <w:rsid w:val="00DE3391"/>
    <w:rsid w:val="00DE4430"/>
    <w:rsid w:val="00DE7073"/>
    <w:rsid w:val="00DE74C4"/>
    <w:rsid w:val="00DF0041"/>
    <w:rsid w:val="00DF0792"/>
    <w:rsid w:val="00DF09DB"/>
    <w:rsid w:val="00DF443D"/>
    <w:rsid w:val="00DF4BE6"/>
    <w:rsid w:val="00DF4E35"/>
    <w:rsid w:val="00DF689B"/>
    <w:rsid w:val="00E004BB"/>
    <w:rsid w:val="00E01847"/>
    <w:rsid w:val="00E0443E"/>
    <w:rsid w:val="00E06239"/>
    <w:rsid w:val="00E07592"/>
    <w:rsid w:val="00E07886"/>
    <w:rsid w:val="00E07E51"/>
    <w:rsid w:val="00E107CD"/>
    <w:rsid w:val="00E10CA9"/>
    <w:rsid w:val="00E11FAA"/>
    <w:rsid w:val="00E13B08"/>
    <w:rsid w:val="00E14DD3"/>
    <w:rsid w:val="00E14DED"/>
    <w:rsid w:val="00E15371"/>
    <w:rsid w:val="00E17F1F"/>
    <w:rsid w:val="00E22824"/>
    <w:rsid w:val="00E25CD0"/>
    <w:rsid w:val="00E25E87"/>
    <w:rsid w:val="00E27D7A"/>
    <w:rsid w:val="00E30B65"/>
    <w:rsid w:val="00E30E29"/>
    <w:rsid w:val="00E33559"/>
    <w:rsid w:val="00E33F70"/>
    <w:rsid w:val="00E34731"/>
    <w:rsid w:val="00E34A56"/>
    <w:rsid w:val="00E36AD8"/>
    <w:rsid w:val="00E3770C"/>
    <w:rsid w:val="00E42CB7"/>
    <w:rsid w:val="00E42CF6"/>
    <w:rsid w:val="00E433C6"/>
    <w:rsid w:val="00E457E5"/>
    <w:rsid w:val="00E47DF1"/>
    <w:rsid w:val="00E56024"/>
    <w:rsid w:val="00E61AB2"/>
    <w:rsid w:val="00E620C2"/>
    <w:rsid w:val="00E63407"/>
    <w:rsid w:val="00E654C6"/>
    <w:rsid w:val="00E67919"/>
    <w:rsid w:val="00E67DBA"/>
    <w:rsid w:val="00E72BD4"/>
    <w:rsid w:val="00E73C39"/>
    <w:rsid w:val="00E74920"/>
    <w:rsid w:val="00E74B3A"/>
    <w:rsid w:val="00E75171"/>
    <w:rsid w:val="00E75F1D"/>
    <w:rsid w:val="00E76BB2"/>
    <w:rsid w:val="00E77EAB"/>
    <w:rsid w:val="00E81626"/>
    <w:rsid w:val="00E81E41"/>
    <w:rsid w:val="00E81F8A"/>
    <w:rsid w:val="00E847D1"/>
    <w:rsid w:val="00E92A65"/>
    <w:rsid w:val="00E93BCB"/>
    <w:rsid w:val="00E93D8C"/>
    <w:rsid w:val="00E94848"/>
    <w:rsid w:val="00E94BB4"/>
    <w:rsid w:val="00E97889"/>
    <w:rsid w:val="00EA19E0"/>
    <w:rsid w:val="00EA2649"/>
    <w:rsid w:val="00EA2C87"/>
    <w:rsid w:val="00EA4335"/>
    <w:rsid w:val="00EA4E72"/>
    <w:rsid w:val="00EA5E52"/>
    <w:rsid w:val="00EA6477"/>
    <w:rsid w:val="00EA766C"/>
    <w:rsid w:val="00EB6FBB"/>
    <w:rsid w:val="00EB7DB9"/>
    <w:rsid w:val="00EC0801"/>
    <w:rsid w:val="00EC0AD1"/>
    <w:rsid w:val="00EC129E"/>
    <w:rsid w:val="00EC5C12"/>
    <w:rsid w:val="00EC71DA"/>
    <w:rsid w:val="00EC7407"/>
    <w:rsid w:val="00ED169F"/>
    <w:rsid w:val="00ED1B1F"/>
    <w:rsid w:val="00ED269E"/>
    <w:rsid w:val="00ED4103"/>
    <w:rsid w:val="00ED4B6C"/>
    <w:rsid w:val="00ED5693"/>
    <w:rsid w:val="00ED5AE0"/>
    <w:rsid w:val="00ED71DA"/>
    <w:rsid w:val="00ED7739"/>
    <w:rsid w:val="00EE0830"/>
    <w:rsid w:val="00EE2C65"/>
    <w:rsid w:val="00EE30F4"/>
    <w:rsid w:val="00EE408C"/>
    <w:rsid w:val="00EE5712"/>
    <w:rsid w:val="00EE5736"/>
    <w:rsid w:val="00EE583A"/>
    <w:rsid w:val="00EE788E"/>
    <w:rsid w:val="00EF0F44"/>
    <w:rsid w:val="00EF25AA"/>
    <w:rsid w:val="00EF2ECC"/>
    <w:rsid w:val="00EF3B34"/>
    <w:rsid w:val="00EF47D0"/>
    <w:rsid w:val="00EF5D3F"/>
    <w:rsid w:val="00EF6B8A"/>
    <w:rsid w:val="00EF747F"/>
    <w:rsid w:val="00F00C04"/>
    <w:rsid w:val="00F01C19"/>
    <w:rsid w:val="00F0269D"/>
    <w:rsid w:val="00F02A58"/>
    <w:rsid w:val="00F032FB"/>
    <w:rsid w:val="00F03604"/>
    <w:rsid w:val="00F06B0A"/>
    <w:rsid w:val="00F107F0"/>
    <w:rsid w:val="00F10CDD"/>
    <w:rsid w:val="00F112B8"/>
    <w:rsid w:val="00F11FC7"/>
    <w:rsid w:val="00F120F5"/>
    <w:rsid w:val="00F1319F"/>
    <w:rsid w:val="00F13E1A"/>
    <w:rsid w:val="00F14328"/>
    <w:rsid w:val="00F152E4"/>
    <w:rsid w:val="00F15663"/>
    <w:rsid w:val="00F15D1F"/>
    <w:rsid w:val="00F15FA5"/>
    <w:rsid w:val="00F16280"/>
    <w:rsid w:val="00F171E0"/>
    <w:rsid w:val="00F20721"/>
    <w:rsid w:val="00F207AF"/>
    <w:rsid w:val="00F20EB9"/>
    <w:rsid w:val="00F21651"/>
    <w:rsid w:val="00F235BC"/>
    <w:rsid w:val="00F23B17"/>
    <w:rsid w:val="00F23EBB"/>
    <w:rsid w:val="00F247A7"/>
    <w:rsid w:val="00F24A54"/>
    <w:rsid w:val="00F26ACA"/>
    <w:rsid w:val="00F27B66"/>
    <w:rsid w:val="00F31888"/>
    <w:rsid w:val="00F319C0"/>
    <w:rsid w:val="00F3225D"/>
    <w:rsid w:val="00F33333"/>
    <w:rsid w:val="00F33413"/>
    <w:rsid w:val="00F336B4"/>
    <w:rsid w:val="00F404EB"/>
    <w:rsid w:val="00F40581"/>
    <w:rsid w:val="00F42C5D"/>
    <w:rsid w:val="00F42EBD"/>
    <w:rsid w:val="00F43E5E"/>
    <w:rsid w:val="00F44975"/>
    <w:rsid w:val="00F44FFA"/>
    <w:rsid w:val="00F450E2"/>
    <w:rsid w:val="00F45522"/>
    <w:rsid w:val="00F45A28"/>
    <w:rsid w:val="00F45B91"/>
    <w:rsid w:val="00F45BB8"/>
    <w:rsid w:val="00F46177"/>
    <w:rsid w:val="00F462B7"/>
    <w:rsid w:val="00F47403"/>
    <w:rsid w:val="00F51873"/>
    <w:rsid w:val="00F545B0"/>
    <w:rsid w:val="00F56046"/>
    <w:rsid w:val="00F56259"/>
    <w:rsid w:val="00F56DD2"/>
    <w:rsid w:val="00F5704B"/>
    <w:rsid w:val="00F62008"/>
    <w:rsid w:val="00F62864"/>
    <w:rsid w:val="00F62AB3"/>
    <w:rsid w:val="00F63A53"/>
    <w:rsid w:val="00F63ACF"/>
    <w:rsid w:val="00F65383"/>
    <w:rsid w:val="00F653BB"/>
    <w:rsid w:val="00F70A8D"/>
    <w:rsid w:val="00F70DA7"/>
    <w:rsid w:val="00F71005"/>
    <w:rsid w:val="00F7272A"/>
    <w:rsid w:val="00F75198"/>
    <w:rsid w:val="00F752F4"/>
    <w:rsid w:val="00F75FC6"/>
    <w:rsid w:val="00F7733F"/>
    <w:rsid w:val="00F77937"/>
    <w:rsid w:val="00F77F06"/>
    <w:rsid w:val="00F817D8"/>
    <w:rsid w:val="00F82062"/>
    <w:rsid w:val="00F8487C"/>
    <w:rsid w:val="00F84953"/>
    <w:rsid w:val="00F900B2"/>
    <w:rsid w:val="00F901F8"/>
    <w:rsid w:val="00F9239A"/>
    <w:rsid w:val="00F94AD5"/>
    <w:rsid w:val="00F952FC"/>
    <w:rsid w:val="00F96069"/>
    <w:rsid w:val="00F96340"/>
    <w:rsid w:val="00F96BE5"/>
    <w:rsid w:val="00FA0AC7"/>
    <w:rsid w:val="00FA1848"/>
    <w:rsid w:val="00FA20F2"/>
    <w:rsid w:val="00FA362F"/>
    <w:rsid w:val="00FA5E33"/>
    <w:rsid w:val="00FA5F37"/>
    <w:rsid w:val="00FA6277"/>
    <w:rsid w:val="00FA633E"/>
    <w:rsid w:val="00FA7005"/>
    <w:rsid w:val="00FA74D4"/>
    <w:rsid w:val="00FB0CBC"/>
    <w:rsid w:val="00FB1FE7"/>
    <w:rsid w:val="00FB534D"/>
    <w:rsid w:val="00FB5720"/>
    <w:rsid w:val="00FB6710"/>
    <w:rsid w:val="00FB69E2"/>
    <w:rsid w:val="00FB7480"/>
    <w:rsid w:val="00FC11CE"/>
    <w:rsid w:val="00FC29DC"/>
    <w:rsid w:val="00FC4DED"/>
    <w:rsid w:val="00FC5711"/>
    <w:rsid w:val="00FC57D4"/>
    <w:rsid w:val="00FC7C39"/>
    <w:rsid w:val="00FD016D"/>
    <w:rsid w:val="00FD09A9"/>
    <w:rsid w:val="00FD1115"/>
    <w:rsid w:val="00FD274D"/>
    <w:rsid w:val="00FD2C75"/>
    <w:rsid w:val="00FD30BE"/>
    <w:rsid w:val="00FD43FB"/>
    <w:rsid w:val="00FD46D9"/>
    <w:rsid w:val="00FD50A0"/>
    <w:rsid w:val="00FD68D7"/>
    <w:rsid w:val="00FE0053"/>
    <w:rsid w:val="00FE07EC"/>
    <w:rsid w:val="00FE3BAB"/>
    <w:rsid w:val="00FE52CD"/>
    <w:rsid w:val="00FF14C4"/>
    <w:rsid w:val="00FF1EB0"/>
    <w:rsid w:val="00FF3B34"/>
    <w:rsid w:val="00FF551E"/>
    <w:rsid w:val="02627331"/>
    <w:rsid w:val="04E20991"/>
    <w:rsid w:val="08F0229D"/>
    <w:rsid w:val="0B7C7A64"/>
    <w:rsid w:val="100022B3"/>
    <w:rsid w:val="12640E0C"/>
    <w:rsid w:val="126569DC"/>
    <w:rsid w:val="14A3282A"/>
    <w:rsid w:val="172550B7"/>
    <w:rsid w:val="174F7152"/>
    <w:rsid w:val="17562954"/>
    <w:rsid w:val="19A73CD7"/>
    <w:rsid w:val="1C711673"/>
    <w:rsid w:val="1D1B20E2"/>
    <w:rsid w:val="1E00447D"/>
    <w:rsid w:val="21B42B5A"/>
    <w:rsid w:val="221864AD"/>
    <w:rsid w:val="221F787A"/>
    <w:rsid w:val="25111BD3"/>
    <w:rsid w:val="259A03B2"/>
    <w:rsid w:val="26196206"/>
    <w:rsid w:val="2DBE00BC"/>
    <w:rsid w:val="33980436"/>
    <w:rsid w:val="34066094"/>
    <w:rsid w:val="34121B58"/>
    <w:rsid w:val="3D81620E"/>
    <w:rsid w:val="3E4D447A"/>
    <w:rsid w:val="4090442C"/>
    <w:rsid w:val="42C9360D"/>
    <w:rsid w:val="42FA4924"/>
    <w:rsid w:val="48BB5A2E"/>
    <w:rsid w:val="49CB7FCC"/>
    <w:rsid w:val="4C824E40"/>
    <w:rsid w:val="4FE65ABA"/>
    <w:rsid w:val="5153067E"/>
    <w:rsid w:val="54746B6F"/>
    <w:rsid w:val="573E7503"/>
    <w:rsid w:val="5BA353D6"/>
    <w:rsid w:val="5D06799E"/>
    <w:rsid w:val="5E065250"/>
    <w:rsid w:val="64D90244"/>
    <w:rsid w:val="68E849B7"/>
    <w:rsid w:val="6B842DAB"/>
    <w:rsid w:val="722A1835"/>
    <w:rsid w:val="74F74BE5"/>
    <w:rsid w:val="77F52E6B"/>
    <w:rsid w:val="789E0CC2"/>
    <w:rsid w:val="78A91BC4"/>
    <w:rsid w:val="78B40D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0"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60"/>
    <w:autoRedefine/>
    <w:qFormat/>
    <w:uiPriority w:val="0"/>
    <w:pPr>
      <w:keepNext/>
      <w:keepLines/>
      <w:spacing w:before="340" w:after="330" w:line="576" w:lineRule="auto"/>
      <w:outlineLvl w:val="0"/>
    </w:pPr>
    <w:rPr>
      <w:b/>
      <w:kern w:val="44"/>
      <w:sz w:val="44"/>
      <w:lang w:val="zh-CN"/>
    </w:rPr>
  </w:style>
  <w:style w:type="paragraph" w:styleId="7">
    <w:name w:val="heading 2"/>
    <w:basedOn w:val="1"/>
    <w:next w:val="1"/>
    <w:link w:val="61"/>
    <w:autoRedefine/>
    <w:qFormat/>
    <w:uiPriority w:val="0"/>
    <w:pPr>
      <w:keepNext/>
      <w:keepLines/>
      <w:adjustRightInd w:val="0"/>
      <w:spacing w:before="260" w:after="260" w:line="416" w:lineRule="atLeast"/>
      <w:textAlignment w:val="baseline"/>
      <w:outlineLvl w:val="1"/>
    </w:pPr>
    <w:rPr>
      <w:rFonts w:ascii="Arial" w:hAnsi="Arial" w:eastAsia="黑体"/>
      <w:b/>
      <w:kern w:val="0"/>
      <w:sz w:val="32"/>
      <w:lang w:val="zh-CN"/>
    </w:rPr>
  </w:style>
  <w:style w:type="paragraph" w:styleId="8">
    <w:name w:val="heading 3"/>
    <w:basedOn w:val="1"/>
    <w:next w:val="1"/>
    <w:link w:val="62"/>
    <w:autoRedefine/>
    <w:qFormat/>
    <w:uiPriority w:val="0"/>
    <w:pPr>
      <w:keepNext/>
      <w:keepLines/>
      <w:adjustRightInd w:val="0"/>
      <w:spacing w:before="260" w:after="260" w:line="416" w:lineRule="atLeast"/>
      <w:textAlignment w:val="baseline"/>
      <w:outlineLvl w:val="2"/>
    </w:pPr>
    <w:rPr>
      <w:b/>
      <w:kern w:val="0"/>
      <w:sz w:val="32"/>
      <w:lang w:val="zh-CN"/>
    </w:rPr>
  </w:style>
  <w:style w:type="paragraph" w:styleId="9">
    <w:name w:val="heading 4"/>
    <w:basedOn w:val="1"/>
    <w:next w:val="10"/>
    <w:link w:val="64"/>
    <w:autoRedefine/>
    <w:qFormat/>
    <w:uiPriority w:val="0"/>
    <w:pPr>
      <w:keepNext/>
      <w:keepLines/>
      <w:spacing w:before="280" w:after="290" w:line="372" w:lineRule="auto"/>
      <w:outlineLvl w:val="3"/>
    </w:pPr>
    <w:rPr>
      <w:rFonts w:ascii="Arial" w:hAnsi="Arial" w:eastAsia="黑体"/>
      <w:b/>
      <w:sz w:val="28"/>
      <w:lang w:val="zh-CN"/>
    </w:rPr>
  </w:style>
  <w:style w:type="paragraph" w:styleId="11">
    <w:name w:val="heading 5"/>
    <w:basedOn w:val="1"/>
    <w:next w:val="10"/>
    <w:link w:val="65"/>
    <w:autoRedefine/>
    <w:qFormat/>
    <w:uiPriority w:val="0"/>
    <w:pPr>
      <w:keepNext/>
      <w:keepLines/>
      <w:spacing w:before="280" w:after="290" w:line="372" w:lineRule="auto"/>
      <w:outlineLvl w:val="4"/>
    </w:pPr>
    <w:rPr>
      <w:b/>
      <w:sz w:val="28"/>
      <w:lang w:val="zh-CN"/>
    </w:rPr>
  </w:style>
  <w:style w:type="paragraph" w:styleId="12">
    <w:name w:val="heading 6"/>
    <w:basedOn w:val="1"/>
    <w:next w:val="10"/>
    <w:link w:val="66"/>
    <w:autoRedefine/>
    <w:qFormat/>
    <w:uiPriority w:val="0"/>
    <w:pPr>
      <w:keepNext/>
      <w:keepLines/>
      <w:spacing w:before="240" w:after="64" w:line="317" w:lineRule="auto"/>
      <w:outlineLvl w:val="5"/>
    </w:pPr>
    <w:rPr>
      <w:rFonts w:ascii="Arial" w:hAnsi="Arial" w:eastAsia="黑体"/>
      <w:b/>
      <w:sz w:val="24"/>
      <w:lang w:val="zh-CN"/>
    </w:rPr>
  </w:style>
  <w:style w:type="paragraph" w:styleId="13">
    <w:name w:val="heading 7"/>
    <w:basedOn w:val="1"/>
    <w:next w:val="10"/>
    <w:link w:val="67"/>
    <w:autoRedefine/>
    <w:qFormat/>
    <w:uiPriority w:val="0"/>
    <w:pPr>
      <w:keepNext/>
      <w:keepLines/>
      <w:spacing w:before="240" w:after="64" w:line="317" w:lineRule="auto"/>
      <w:outlineLvl w:val="6"/>
    </w:pPr>
    <w:rPr>
      <w:b/>
      <w:sz w:val="24"/>
      <w:lang w:val="zh-CN"/>
    </w:rPr>
  </w:style>
  <w:style w:type="paragraph" w:styleId="14">
    <w:name w:val="heading 8"/>
    <w:basedOn w:val="1"/>
    <w:next w:val="10"/>
    <w:link w:val="68"/>
    <w:autoRedefine/>
    <w:qFormat/>
    <w:uiPriority w:val="0"/>
    <w:pPr>
      <w:keepNext/>
      <w:keepLines/>
      <w:spacing w:before="240" w:after="64" w:line="317" w:lineRule="auto"/>
      <w:outlineLvl w:val="7"/>
    </w:pPr>
    <w:rPr>
      <w:rFonts w:ascii="Arial" w:hAnsi="Arial" w:eastAsia="黑体"/>
      <w:sz w:val="24"/>
      <w:lang w:val="zh-CN"/>
    </w:rPr>
  </w:style>
  <w:style w:type="paragraph" w:styleId="15">
    <w:name w:val="heading 9"/>
    <w:basedOn w:val="1"/>
    <w:next w:val="10"/>
    <w:link w:val="69"/>
    <w:autoRedefine/>
    <w:qFormat/>
    <w:uiPriority w:val="0"/>
    <w:pPr>
      <w:keepNext/>
      <w:keepLines/>
      <w:spacing w:before="240" w:after="64" w:line="317" w:lineRule="auto"/>
      <w:outlineLvl w:val="8"/>
    </w:pPr>
    <w:rPr>
      <w:rFonts w:ascii="Arial" w:hAnsi="Arial" w:eastAsia="黑体"/>
      <w:lang w:val="zh-CN"/>
    </w:rPr>
  </w:style>
  <w:style w:type="character" w:default="1" w:styleId="53">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76"/>
    <w:autoRedefine/>
    <w:qFormat/>
    <w:uiPriority w:val="99"/>
    <w:rPr>
      <w:sz w:val="24"/>
    </w:rPr>
  </w:style>
  <w:style w:type="paragraph" w:customStyle="1" w:styleId="3">
    <w:name w:val="一级条标题"/>
    <w:basedOn w:val="4"/>
    <w:next w:val="5"/>
    <w:autoRedefine/>
    <w:qFormat/>
    <w:uiPriority w:val="0"/>
    <w:pPr>
      <w:ind w:hanging="840"/>
    </w:pPr>
  </w:style>
  <w:style w:type="paragraph" w:customStyle="1" w:styleId="4">
    <w:name w:val="章标题"/>
    <w:next w:val="1"/>
    <w:autoRedefine/>
    <w:qFormat/>
    <w:uiPriority w:val="0"/>
    <w:pPr>
      <w:spacing w:before="156" w:beforeLines="50" w:after="156" w:afterLines="50"/>
      <w:jc w:val="both"/>
      <w:outlineLvl w:val="1"/>
    </w:pPr>
    <w:rPr>
      <w:rFonts w:ascii="黑体" w:hAnsi="Times New Roman" w:eastAsia="黑体" w:cs="Times New Roman"/>
      <w:sz w:val="24"/>
      <w:lang w:val="en-US" w:eastAsia="zh-CN" w:bidi="ar-SA"/>
    </w:rPr>
  </w:style>
  <w:style w:type="paragraph" w:customStyle="1" w:styleId="5">
    <w:name w:val="段"/>
    <w:next w:val="1"/>
    <w:autoRedefine/>
    <w:qFormat/>
    <w:uiPriority w:val="0"/>
    <w:pPr>
      <w:autoSpaceDE w:val="0"/>
      <w:autoSpaceDN w:val="0"/>
      <w:ind w:firstLine="200" w:firstLineChars="200"/>
      <w:jc w:val="both"/>
    </w:pPr>
    <w:rPr>
      <w:rFonts w:ascii="??" w:hAnsi="??" w:eastAsia="??" w:cs="宋体"/>
      <w:color w:val="000000"/>
      <w:szCs w:val="28"/>
      <w:lang w:val="en-US" w:eastAsia="zh-CN" w:bidi="ar-SA"/>
    </w:rPr>
  </w:style>
  <w:style w:type="paragraph" w:styleId="10">
    <w:name w:val="Normal Indent"/>
    <w:basedOn w:val="1"/>
    <w:link w:val="63"/>
    <w:autoRedefine/>
    <w:qFormat/>
    <w:uiPriority w:val="0"/>
    <w:pPr>
      <w:ind w:firstLine="420"/>
    </w:pPr>
    <w:rPr>
      <w:kern w:val="0"/>
      <w:sz w:val="20"/>
    </w:rPr>
  </w:style>
  <w:style w:type="paragraph" w:styleId="16">
    <w:name w:val="toc 7"/>
    <w:basedOn w:val="1"/>
    <w:next w:val="1"/>
    <w:autoRedefine/>
    <w:qFormat/>
    <w:uiPriority w:val="0"/>
    <w:pPr>
      <w:ind w:left="2520" w:leftChars="1200"/>
    </w:pPr>
  </w:style>
  <w:style w:type="paragraph" w:styleId="17">
    <w:name w:val="Note Heading"/>
    <w:basedOn w:val="1"/>
    <w:next w:val="1"/>
    <w:link w:val="114"/>
    <w:autoRedefine/>
    <w:qFormat/>
    <w:uiPriority w:val="0"/>
    <w:pPr>
      <w:adjustRightInd w:val="0"/>
      <w:snapToGrid w:val="0"/>
      <w:jc w:val="center"/>
    </w:pPr>
    <w:rPr>
      <w:lang w:val="zh-CN" w:eastAsia="zh-TW"/>
    </w:rPr>
  </w:style>
  <w:style w:type="paragraph" w:styleId="18">
    <w:name w:val="caption"/>
    <w:basedOn w:val="1"/>
    <w:next w:val="1"/>
    <w:autoRedefine/>
    <w:qFormat/>
    <w:uiPriority w:val="0"/>
    <w:rPr>
      <w:rFonts w:ascii="Cambria" w:hAnsi="Cambria" w:eastAsia="黑体"/>
    </w:rPr>
  </w:style>
  <w:style w:type="paragraph" w:styleId="19">
    <w:name w:val="Document Map"/>
    <w:basedOn w:val="1"/>
    <w:link w:val="110"/>
    <w:autoRedefine/>
    <w:qFormat/>
    <w:uiPriority w:val="0"/>
    <w:pPr>
      <w:shd w:val="clear" w:color="auto" w:fill="000080"/>
    </w:pPr>
    <w:rPr>
      <w:kern w:val="0"/>
      <w:sz w:val="20"/>
    </w:rPr>
  </w:style>
  <w:style w:type="paragraph" w:styleId="20">
    <w:name w:val="toa heading"/>
    <w:basedOn w:val="1"/>
    <w:next w:val="1"/>
    <w:autoRedefine/>
    <w:qFormat/>
    <w:uiPriority w:val="0"/>
    <w:pPr>
      <w:adjustRightInd w:val="0"/>
      <w:spacing w:before="120" w:line="312" w:lineRule="atLeast"/>
      <w:textAlignment w:val="baseline"/>
    </w:pPr>
    <w:rPr>
      <w:rFonts w:ascii="Arial" w:hAnsi="Arial"/>
      <w:sz w:val="24"/>
    </w:rPr>
  </w:style>
  <w:style w:type="paragraph" w:styleId="21">
    <w:name w:val="annotation text"/>
    <w:basedOn w:val="1"/>
    <w:link w:val="104"/>
    <w:autoRedefine/>
    <w:qFormat/>
    <w:uiPriority w:val="0"/>
    <w:pPr>
      <w:adjustRightInd w:val="0"/>
      <w:spacing w:line="360" w:lineRule="atLeast"/>
      <w:textAlignment w:val="baseline"/>
    </w:pPr>
    <w:rPr>
      <w:kern w:val="0"/>
      <w:sz w:val="24"/>
      <w:lang w:val="zh-CN"/>
    </w:rPr>
  </w:style>
  <w:style w:type="paragraph" w:styleId="22">
    <w:name w:val="Body Text 3"/>
    <w:basedOn w:val="1"/>
    <w:link w:val="81"/>
    <w:autoRedefine/>
    <w:qFormat/>
    <w:uiPriority w:val="0"/>
    <w:pPr>
      <w:tabs>
        <w:tab w:val="left" w:pos="-1440"/>
      </w:tabs>
      <w:suppressAutoHyphens/>
      <w:spacing w:line="240" w:lineRule="atLeast"/>
    </w:pPr>
    <w:rPr>
      <w:rFonts w:ascii="Arial" w:hAnsi="Arial"/>
      <w:color w:val="FF0000"/>
      <w:spacing w:val="-3"/>
      <w:kern w:val="0"/>
      <w:sz w:val="22"/>
      <w:lang w:val="en-GB" w:eastAsia="en-US"/>
    </w:rPr>
  </w:style>
  <w:style w:type="paragraph" w:styleId="23">
    <w:name w:val="Body Text Indent"/>
    <w:basedOn w:val="1"/>
    <w:link w:val="109"/>
    <w:autoRedefine/>
    <w:qFormat/>
    <w:uiPriority w:val="0"/>
    <w:pPr>
      <w:ind w:firstLine="360"/>
    </w:pPr>
    <w:rPr>
      <w:kern w:val="0"/>
      <w:sz w:val="28"/>
      <w:szCs w:val="24"/>
    </w:rPr>
  </w:style>
  <w:style w:type="paragraph" w:styleId="24">
    <w:name w:val="Block Text"/>
    <w:basedOn w:val="1"/>
    <w:autoRedefine/>
    <w:qFormat/>
    <w:uiPriority w:val="0"/>
    <w:pPr>
      <w:ind w:left="-540" w:right="-1054"/>
    </w:pPr>
    <w:rPr>
      <w:sz w:val="28"/>
    </w:rPr>
  </w:style>
  <w:style w:type="paragraph" w:styleId="25">
    <w:name w:val="toc 5"/>
    <w:basedOn w:val="1"/>
    <w:next w:val="1"/>
    <w:autoRedefine/>
    <w:qFormat/>
    <w:uiPriority w:val="0"/>
    <w:pPr>
      <w:ind w:left="1680" w:leftChars="800"/>
    </w:pPr>
  </w:style>
  <w:style w:type="paragraph" w:styleId="26">
    <w:name w:val="toc 3"/>
    <w:basedOn w:val="1"/>
    <w:next w:val="1"/>
    <w:autoRedefine/>
    <w:qFormat/>
    <w:uiPriority w:val="39"/>
    <w:pPr>
      <w:ind w:left="840" w:leftChars="400"/>
    </w:pPr>
  </w:style>
  <w:style w:type="paragraph" w:styleId="27">
    <w:name w:val="Plain Text"/>
    <w:basedOn w:val="1"/>
    <w:link w:val="87"/>
    <w:autoRedefine/>
    <w:qFormat/>
    <w:uiPriority w:val="99"/>
    <w:pPr>
      <w:overflowPunct w:val="0"/>
      <w:spacing w:line="360" w:lineRule="auto"/>
    </w:pPr>
    <w:rPr>
      <w:rFonts w:ascii="宋体" w:hAnsi="Courier New" w:eastAsia="仿宋_GB2312"/>
      <w:sz w:val="24"/>
      <w:lang w:val="zh-CN"/>
    </w:rPr>
  </w:style>
  <w:style w:type="paragraph" w:styleId="28">
    <w:name w:val="toc 8"/>
    <w:basedOn w:val="1"/>
    <w:next w:val="1"/>
    <w:autoRedefine/>
    <w:qFormat/>
    <w:uiPriority w:val="0"/>
    <w:pPr>
      <w:ind w:left="2940" w:leftChars="1400"/>
    </w:pPr>
  </w:style>
  <w:style w:type="paragraph" w:styleId="29">
    <w:name w:val="Date"/>
    <w:basedOn w:val="1"/>
    <w:next w:val="1"/>
    <w:link w:val="125"/>
    <w:autoRedefine/>
    <w:qFormat/>
    <w:uiPriority w:val="99"/>
    <w:rPr>
      <w:kern w:val="0"/>
      <w:sz w:val="24"/>
    </w:rPr>
  </w:style>
  <w:style w:type="paragraph" w:styleId="30">
    <w:name w:val="Body Text Indent 2"/>
    <w:basedOn w:val="1"/>
    <w:link w:val="75"/>
    <w:autoRedefine/>
    <w:qFormat/>
    <w:uiPriority w:val="0"/>
    <w:pPr>
      <w:spacing w:before="60" w:after="60"/>
      <w:ind w:left="720" w:hanging="720"/>
    </w:pPr>
    <w:rPr>
      <w:color w:val="000000"/>
      <w:kern w:val="0"/>
      <w:sz w:val="24"/>
    </w:rPr>
  </w:style>
  <w:style w:type="paragraph" w:styleId="31">
    <w:name w:val="endnote text"/>
    <w:basedOn w:val="1"/>
    <w:link w:val="206"/>
    <w:autoRedefine/>
    <w:semiHidden/>
    <w:unhideWhenUsed/>
    <w:qFormat/>
    <w:uiPriority w:val="0"/>
    <w:pPr>
      <w:snapToGrid w:val="0"/>
      <w:jc w:val="left"/>
    </w:pPr>
    <w:rPr>
      <w:rFonts w:eastAsia="??"/>
      <w:color w:val="000000"/>
      <w:kern w:val="0"/>
      <w:sz w:val="24"/>
      <w:szCs w:val="24"/>
      <w:lang w:val="zh-CN"/>
    </w:rPr>
  </w:style>
  <w:style w:type="paragraph" w:styleId="32">
    <w:name w:val="Balloon Text"/>
    <w:basedOn w:val="1"/>
    <w:link w:val="106"/>
    <w:autoRedefine/>
    <w:qFormat/>
    <w:uiPriority w:val="0"/>
    <w:rPr>
      <w:sz w:val="18"/>
      <w:szCs w:val="18"/>
      <w:lang w:val="zh-CN"/>
    </w:rPr>
  </w:style>
  <w:style w:type="paragraph" w:styleId="33">
    <w:name w:val="footer"/>
    <w:basedOn w:val="1"/>
    <w:link w:val="175"/>
    <w:autoRedefine/>
    <w:qFormat/>
    <w:uiPriority w:val="99"/>
    <w:pPr>
      <w:tabs>
        <w:tab w:val="center" w:pos="4153"/>
        <w:tab w:val="right" w:pos="8306"/>
      </w:tabs>
      <w:snapToGrid w:val="0"/>
    </w:pPr>
    <w:rPr>
      <w:sz w:val="18"/>
      <w:lang w:val="zh-CN"/>
    </w:rPr>
  </w:style>
  <w:style w:type="paragraph" w:styleId="34">
    <w:name w:val="header"/>
    <w:basedOn w:val="1"/>
    <w:link w:val="162"/>
    <w:autoRedefine/>
    <w:qFormat/>
    <w:uiPriority w:val="99"/>
    <w:pPr>
      <w:pBdr>
        <w:bottom w:val="single" w:color="auto" w:sz="6" w:space="1"/>
      </w:pBdr>
      <w:tabs>
        <w:tab w:val="center" w:pos="4153"/>
        <w:tab w:val="right" w:pos="8306"/>
      </w:tabs>
      <w:snapToGrid w:val="0"/>
      <w:jc w:val="center"/>
    </w:pPr>
    <w:rPr>
      <w:sz w:val="18"/>
      <w:lang w:val="zh-CN"/>
    </w:rPr>
  </w:style>
  <w:style w:type="paragraph" w:styleId="35">
    <w:name w:val="toc 1"/>
    <w:basedOn w:val="1"/>
    <w:next w:val="1"/>
    <w:autoRedefine/>
    <w:qFormat/>
    <w:uiPriority w:val="39"/>
  </w:style>
  <w:style w:type="paragraph" w:styleId="36">
    <w:name w:val="toc 4"/>
    <w:basedOn w:val="1"/>
    <w:next w:val="1"/>
    <w:autoRedefine/>
    <w:qFormat/>
    <w:uiPriority w:val="0"/>
    <w:pPr>
      <w:ind w:left="1260" w:leftChars="600"/>
    </w:pPr>
  </w:style>
  <w:style w:type="paragraph" w:styleId="37">
    <w:name w:val="Subtitle"/>
    <w:basedOn w:val="1"/>
    <w:next w:val="1"/>
    <w:link w:val="98"/>
    <w:autoRedefine/>
    <w:qFormat/>
    <w:uiPriority w:val="0"/>
    <w:pPr>
      <w:spacing w:before="240" w:after="60" w:line="312" w:lineRule="auto"/>
      <w:jc w:val="center"/>
      <w:outlineLvl w:val="1"/>
    </w:pPr>
    <w:rPr>
      <w:rFonts w:ascii="Cambria" w:hAnsi="Cambria"/>
      <w:b/>
      <w:bCs/>
      <w:kern w:val="28"/>
      <w:sz w:val="32"/>
      <w:szCs w:val="32"/>
    </w:rPr>
  </w:style>
  <w:style w:type="paragraph" w:styleId="38">
    <w:name w:val="footnote text"/>
    <w:basedOn w:val="1"/>
    <w:link w:val="128"/>
    <w:autoRedefine/>
    <w:qFormat/>
    <w:uiPriority w:val="0"/>
    <w:pPr>
      <w:snapToGrid w:val="0"/>
    </w:pPr>
    <w:rPr>
      <w:sz w:val="18"/>
      <w:szCs w:val="18"/>
      <w:lang w:val="zh-CN"/>
    </w:rPr>
  </w:style>
  <w:style w:type="paragraph" w:styleId="39">
    <w:name w:val="toc 6"/>
    <w:basedOn w:val="1"/>
    <w:next w:val="1"/>
    <w:autoRedefine/>
    <w:qFormat/>
    <w:uiPriority w:val="0"/>
    <w:pPr>
      <w:ind w:left="2100" w:leftChars="1000"/>
    </w:pPr>
  </w:style>
  <w:style w:type="paragraph" w:styleId="40">
    <w:name w:val="Body Text Indent 3"/>
    <w:basedOn w:val="1"/>
    <w:link w:val="82"/>
    <w:autoRedefine/>
    <w:qFormat/>
    <w:uiPriority w:val="0"/>
    <w:pPr>
      <w:ind w:firstLine="720"/>
    </w:pPr>
    <w:rPr>
      <w:kern w:val="0"/>
      <w:sz w:val="24"/>
    </w:rPr>
  </w:style>
  <w:style w:type="paragraph" w:styleId="41">
    <w:name w:val="table of figures"/>
    <w:basedOn w:val="1"/>
    <w:next w:val="1"/>
    <w:autoRedefine/>
    <w:qFormat/>
    <w:uiPriority w:val="0"/>
    <w:pPr>
      <w:ind w:left="440" w:hanging="440"/>
    </w:pPr>
    <w:rPr>
      <w:rFonts w:ascii="Arial" w:hAnsi="Arial"/>
      <w:sz w:val="22"/>
      <w:lang w:val="en-GB" w:eastAsia="en-US"/>
    </w:rPr>
  </w:style>
  <w:style w:type="paragraph" w:styleId="42">
    <w:name w:val="toc 2"/>
    <w:basedOn w:val="1"/>
    <w:next w:val="1"/>
    <w:autoRedefine/>
    <w:qFormat/>
    <w:uiPriority w:val="39"/>
    <w:pPr>
      <w:ind w:left="420" w:leftChars="200"/>
    </w:pPr>
  </w:style>
  <w:style w:type="paragraph" w:styleId="43">
    <w:name w:val="toc 9"/>
    <w:basedOn w:val="1"/>
    <w:next w:val="1"/>
    <w:autoRedefine/>
    <w:qFormat/>
    <w:uiPriority w:val="0"/>
    <w:pPr>
      <w:ind w:left="3360" w:leftChars="1600"/>
    </w:pPr>
  </w:style>
  <w:style w:type="paragraph" w:styleId="44">
    <w:name w:val="Body Text 2"/>
    <w:basedOn w:val="1"/>
    <w:link w:val="99"/>
    <w:autoRedefine/>
    <w:qFormat/>
    <w:uiPriority w:val="0"/>
    <w:pPr>
      <w:spacing w:before="60" w:after="60"/>
    </w:pPr>
    <w:rPr>
      <w:color w:val="0000FF"/>
      <w:kern w:val="0"/>
      <w:sz w:val="24"/>
    </w:rPr>
  </w:style>
  <w:style w:type="paragraph" w:styleId="45">
    <w:name w:val="HTML Preformatted"/>
    <w:basedOn w:val="1"/>
    <w:link w:val="13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 w:val="24"/>
      <w:szCs w:val="24"/>
    </w:rPr>
  </w:style>
  <w:style w:type="paragraph" w:styleId="46">
    <w:name w:val="Normal (Web)"/>
    <w:basedOn w:val="1"/>
    <w:autoRedefine/>
    <w:qFormat/>
    <w:uiPriority w:val="99"/>
    <w:rPr>
      <w:rFonts w:ascii="宋体" w:hAnsi="宋体" w:cs="宋体"/>
      <w:sz w:val="24"/>
      <w:szCs w:val="24"/>
    </w:rPr>
  </w:style>
  <w:style w:type="paragraph" w:styleId="47">
    <w:name w:val="Title"/>
    <w:basedOn w:val="1"/>
    <w:next w:val="1"/>
    <w:link w:val="95"/>
    <w:autoRedefine/>
    <w:qFormat/>
    <w:uiPriority w:val="0"/>
    <w:pPr>
      <w:spacing w:before="240" w:after="60"/>
      <w:jc w:val="center"/>
      <w:outlineLvl w:val="0"/>
    </w:pPr>
    <w:rPr>
      <w:rFonts w:ascii="Cambria" w:hAnsi="Cambria"/>
      <w:b/>
      <w:bCs/>
      <w:kern w:val="0"/>
      <w:sz w:val="32"/>
      <w:szCs w:val="32"/>
      <w:lang w:val="zh-CN"/>
    </w:rPr>
  </w:style>
  <w:style w:type="paragraph" w:styleId="48">
    <w:name w:val="annotation subject"/>
    <w:basedOn w:val="21"/>
    <w:next w:val="21"/>
    <w:link w:val="119"/>
    <w:autoRedefine/>
    <w:qFormat/>
    <w:uiPriority w:val="0"/>
    <w:pPr>
      <w:adjustRightInd/>
      <w:spacing w:line="240" w:lineRule="auto"/>
      <w:textAlignment w:val="auto"/>
    </w:pPr>
  </w:style>
  <w:style w:type="paragraph" w:styleId="49">
    <w:name w:val="Body Text First Indent"/>
    <w:basedOn w:val="2"/>
    <w:link w:val="120"/>
    <w:autoRedefine/>
    <w:qFormat/>
    <w:uiPriority w:val="0"/>
    <w:pPr>
      <w:spacing w:after="120"/>
      <w:ind w:firstLine="420" w:firstLineChars="100"/>
    </w:pPr>
    <w:rPr>
      <w:rFonts w:ascii="宋体" w:hAnsi="宋体"/>
      <w:color w:val="000000"/>
      <w:lang w:val="zh-CN"/>
    </w:rPr>
  </w:style>
  <w:style w:type="paragraph" w:styleId="50">
    <w:name w:val="Body Text First Indent 2"/>
    <w:basedOn w:val="23"/>
    <w:link w:val="108"/>
    <w:autoRedefine/>
    <w:qFormat/>
    <w:uiPriority w:val="0"/>
    <w:pPr>
      <w:spacing w:after="120"/>
      <w:ind w:left="420" w:leftChars="200" w:firstLine="420" w:firstLineChars="200"/>
    </w:pPr>
    <w:rPr>
      <w:kern w:val="2"/>
      <w:sz w:val="21"/>
    </w:rPr>
  </w:style>
  <w:style w:type="table" w:styleId="52">
    <w:name w:val="Table Grid"/>
    <w:basedOn w:val="51"/>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autoRedefine/>
    <w:qFormat/>
    <w:uiPriority w:val="0"/>
    <w:rPr>
      <w:b/>
      <w:bCs/>
    </w:rPr>
  </w:style>
  <w:style w:type="character" w:styleId="55">
    <w:name w:val="page number"/>
    <w:basedOn w:val="53"/>
    <w:autoRedefine/>
    <w:qFormat/>
    <w:uiPriority w:val="0"/>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0"/>
    <w:rPr>
      <w:sz w:val="21"/>
      <w:szCs w:val="21"/>
    </w:rPr>
  </w:style>
  <w:style w:type="character" w:styleId="59">
    <w:name w:val="footnote reference"/>
    <w:autoRedefine/>
    <w:qFormat/>
    <w:uiPriority w:val="0"/>
    <w:rPr>
      <w:vertAlign w:val="superscript"/>
    </w:rPr>
  </w:style>
  <w:style w:type="character" w:customStyle="1" w:styleId="60">
    <w:name w:val="标题 1 字符"/>
    <w:link w:val="6"/>
    <w:autoRedefine/>
    <w:qFormat/>
    <w:uiPriority w:val="0"/>
    <w:rPr>
      <w:b/>
      <w:kern w:val="44"/>
      <w:sz w:val="44"/>
      <w:lang w:val="zh-CN" w:eastAsia="zh-CN"/>
    </w:rPr>
  </w:style>
  <w:style w:type="character" w:customStyle="1" w:styleId="61">
    <w:name w:val="标题 2 字符"/>
    <w:link w:val="7"/>
    <w:autoRedefine/>
    <w:qFormat/>
    <w:uiPriority w:val="0"/>
    <w:rPr>
      <w:rFonts w:ascii="Arial" w:hAnsi="Arial" w:eastAsia="黑体"/>
      <w:b/>
      <w:sz w:val="32"/>
      <w:lang w:val="zh-CN" w:eastAsia="zh-CN"/>
    </w:rPr>
  </w:style>
  <w:style w:type="character" w:customStyle="1" w:styleId="62">
    <w:name w:val="标题 3 字符"/>
    <w:link w:val="8"/>
    <w:autoRedefine/>
    <w:qFormat/>
    <w:uiPriority w:val="0"/>
    <w:rPr>
      <w:b/>
      <w:sz w:val="32"/>
      <w:lang w:val="zh-CN" w:eastAsia="zh-CN"/>
    </w:rPr>
  </w:style>
  <w:style w:type="character" w:customStyle="1" w:styleId="63">
    <w:name w:val="正文缩进 字符"/>
    <w:link w:val="10"/>
    <w:autoRedefine/>
    <w:qFormat/>
    <w:uiPriority w:val="0"/>
    <w:rPr>
      <w:rFonts w:eastAsia="宋体"/>
      <w:lang w:val="en-US" w:eastAsia="zh-CN" w:bidi="ar-SA"/>
    </w:rPr>
  </w:style>
  <w:style w:type="character" w:customStyle="1" w:styleId="64">
    <w:name w:val="标题 4 字符"/>
    <w:link w:val="9"/>
    <w:autoRedefine/>
    <w:qFormat/>
    <w:uiPriority w:val="0"/>
    <w:rPr>
      <w:rFonts w:ascii="Arial" w:hAnsi="Arial" w:eastAsia="黑体"/>
      <w:b/>
      <w:kern w:val="2"/>
      <w:sz w:val="28"/>
      <w:lang w:val="zh-CN" w:eastAsia="zh-CN"/>
    </w:rPr>
  </w:style>
  <w:style w:type="character" w:customStyle="1" w:styleId="65">
    <w:name w:val="标题 5 字符"/>
    <w:link w:val="11"/>
    <w:autoRedefine/>
    <w:qFormat/>
    <w:uiPriority w:val="0"/>
    <w:rPr>
      <w:b/>
      <w:kern w:val="2"/>
      <w:sz w:val="28"/>
      <w:lang w:val="zh-CN" w:eastAsia="zh-CN"/>
    </w:rPr>
  </w:style>
  <w:style w:type="character" w:customStyle="1" w:styleId="66">
    <w:name w:val="标题 6 字符"/>
    <w:link w:val="12"/>
    <w:autoRedefine/>
    <w:qFormat/>
    <w:uiPriority w:val="0"/>
    <w:rPr>
      <w:rFonts w:ascii="Arial" w:hAnsi="Arial" w:eastAsia="黑体"/>
      <w:b/>
      <w:kern w:val="2"/>
      <w:sz w:val="24"/>
      <w:lang w:val="zh-CN" w:eastAsia="zh-CN"/>
    </w:rPr>
  </w:style>
  <w:style w:type="character" w:customStyle="1" w:styleId="67">
    <w:name w:val="标题 7 字符"/>
    <w:link w:val="13"/>
    <w:autoRedefine/>
    <w:qFormat/>
    <w:uiPriority w:val="0"/>
    <w:rPr>
      <w:b/>
      <w:kern w:val="2"/>
      <w:sz w:val="24"/>
      <w:lang w:val="zh-CN" w:eastAsia="zh-CN"/>
    </w:rPr>
  </w:style>
  <w:style w:type="character" w:customStyle="1" w:styleId="68">
    <w:name w:val="标题 8 字符"/>
    <w:link w:val="14"/>
    <w:autoRedefine/>
    <w:qFormat/>
    <w:uiPriority w:val="0"/>
    <w:rPr>
      <w:rFonts w:ascii="Arial" w:hAnsi="Arial" w:eastAsia="黑体"/>
      <w:kern w:val="2"/>
      <w:sz w:val="24"/>
      <w:lang w:val="zh-CN" w:eastAsia="zh-CN"/>
    </w:rPr>
  </w:style>
  <w:style w:type="character" w:customStyle="1" w:styleId="69">
    <w:name w:val="标题 9 字符"/>
    <w:link w:val="15"/>
    <w:autoRedefine/>
    <w:qFormat/>
    <w:uiPriority w:val="0"/>
    <w:rPr>
      <w:rFonts w:ascii="Arial" w:hAnsi="Arial" w:eastAsia="黑体"/>
      <w:kern w:val="2"/>
      <w:sz w:val="21"/>
      <w:lang w:val="zh-CN" w:eastAsia="zh-CN"/>
    </w:rPr>
  </w:style>
  <w:style w:type="character" w:customStyle="1" w:styleId="70">
    <w:name w:val="已访问的超链接1"/>
    <w:autoRedefine/>
    <w:qFormat/>
    <w:uiPriority w:val="99"/>
    <w:rPr>
      <w:color w:val="800080"/>
      <w:u w:val="single"/>
    </w:rPr>
  </w:style>
  <w:style w:type="character" w:customStyle="1" w:styleId="71">
    <w:name w:val="Char Char9"/>
    <w:autoRedefine/>
    <w:qFormat/>
    <w:uiPriority w:val="0"/>
    <w:rPr>
      <w:rFonts w:ascii="Arial" w:hAnsi="Arial" w:eastAsia="黑体"/>
      <w:sz w:val="21"/>
      <w:lang w:val="en-US" w:eastAsia="zh-CN" w:bidi="ar-SA"/>
    </w:rPr>
  </w:style>
  <w:style w:type="character" w:customStyle="1" w:styleId="72">
    <w:name w:val="页脚 Char Char"/>
    <w:autoRedefine/>
    <w:qFormat/>
    <w:uiPriority w:val="0"/>
    <w:rPr>
      <w:sz w:val="18"/>
    </w:rPr>
  </w:style>
  <w:style w:type="character" w:customStyle="1" w:styleId="73">
    <w:name w:val="Char Char14"/>
    <w:autoRedefine/>
    <w:qFormat/>
    <w:uiPriority w:val="0"/>
    <w:rPr>
      <w:kern w:val="2"/>
      <w:sz w:val="18"/>
      <w:szCs w:val="18"/>
      <w:lang w:bidi="ar-SA"/>
    </w:rPr>
  </w:style>
  <w:style w:type="character" w:customStyle="1" w:styleId="74">
    <w:name w:val="Comment Text Char"/>
    <w:autoRedefine/>
    <w:qFormat/>
    <w:uiPriority w:val="0"/>
    <w:rPr>
      <w:rFonts w:cs="Times New Roman"/>
      <w:kern w:val="2"/>
      <w:sz w:val="28"/>
      <w:szCs w:val="28"/>
    </w:rPr>
  </w:style>
  <w:style w:type="character" w:customStyle="1" w:styleId="75">
    <w:name w:val="正文文本缩进 2 字符"/>
    <w:link w:val="30"/>
    <w:autoRedefine/>
    <w:qFormat/>
    <w:uiPriority w:val="0"/>
    <w:rPr>
      <w:rFonts w:eastAsia="宋体"/>
      <w:color w:val="000000"/>
      <w:sz w:val="24"/>
      <w:lang w:val="en-US" w:eastAsia="zh-CN" w:bidi="ar-SA"/>
    </w:rPr>
  </w:style>
  <w:style w:type="character" w:customStyle="1" w:styleId="76">
    <w:name w:val="正文文本 字符"/>
    <w:link w:val="2"/>
    <w:autoRedefine/>
    <w:qFormat/>
    <w:uiPriority w:val="99"/>
    <w:rPr>
      <w:rFonts w:eastAsia="宋体"/>
      <w:kern w:val="2"/>
      <w:sz w:val="24"/>
      <w:lang w:val="en-US" w:eastAsia="zh-CN" w:bidi="ar-SA"/>
    </w:rPr>
  </w:style>
  <w:style w:type="character" w:customStyle="1" w:styleId="77">
    <w:name w:val="No Spacing Char"/>
    <w:link w:val="78"/>
    <w:autoRedefine/>
    <w:qFormat/>
    <w:uiPriority w:val="0"/>
    <w:rPr>
      <w:rFonts w:ascii="Calibri" w:hAnsi="Calibri"/>
      <w:sz w:val="22"/>
      <w:szCs w:val="22"/>
      <w:lang w:val="en-US" w:eastAsia="zh-CN" w:bidi="ar-SA"/>
    </w:rPr>
  </w:style>
  <w:style w:type="paragraph" w:customStyle="1" w:styleId="78">
    <w:name w:val="无间隔1"/>
    <w:link w:val="77"/>
    <w:autoRedefine/>
    <w:qFormat/>
    <w:uiPriority w:val="0"/>
    <w:rPr>
      <w:rFonts w:ascii="Calibri" w:hAnsi="Calibri" w:eastAsia="宋体" w:cs="Times New Roman"/>
      <w:sz w:val="22"/>
      <w:szCs w:val="22"/>
      <w:lang w:val="en-US" w:eastAsia="zh-CN" w:bidi="ar-SA"/>
    </w:rPr>
  </w:style>
  <w:style w:type="character" w:customStyle="1" w:styleId="79">
    <w:name w:val="Char Char111"/>
    <w:autoRedefine/>
    <w:qFormat/>
    <w:uiPriority w:val="0"/>
    <w:rPr>
      <w:rFonts w:eastAsia="黑体"/>
      <w:kern w:val="2"/>
      <w:sz w:val="44"/>
      <w:szCs w:val="44"/>
      <w:lang w:val="en-US" w:eastAsia="zh-CN" w:bidi="ar-SA"/>
    </w:rPr>
  </w:style>
  <w:style w:type="character" w:customStyle="1" w:styleId="80">
    <w:name w:val="Char Char26"/>
    <w:autoRedefine/>
    <w:qFormat/>
    <w:uiPriority w:val="0"/>
    <w:rPr>
      <w:rFonts w:eastAsia="宋体"/>
      <w:b/>
      <w:bCs/>
      <w:kern w:val="44"/>
      <w:sz w:val="44"/>
      <w:szCs w:val="44"/>
      <w:lang w:val="en-US" w:eastAsia="zh-CN" w:bidi="ar-SA"/>
    </w:rPr>
  </w:style>
  <w:style w:type="character" w:customStyle="1" w:styleId="81">
    <w:name w:val="正文文本 3 字符"/>
    <w:link w:val="22"/>
    <w:autoRedefine/>
    <w:qFormat/>
    <w:uiPriority w:val="0"/>
    <w:rPr>
      <w:rFonts w:ascii="Arial" w:hAnsi="Arial"/>
      <w:color w:val="FF0000"/>
      <w:spacing w:val="-3"/>
      <w:sz w:val="22"/>
      <w:lang w:val="en-GB" w:eastAsia="en-US" w:bidi="ar-SA"/>
    </w:rPr>
  </w:style>
  <w:style w:type="character" w:customStyle="1" w:styleId="82">
    <w:name w:val="正文文本缩进 3 字符"/>
    <w:link w:val="40"/>
    <w:autoRedefine/>
    <w:qFormat/>
    <w:uiPriority w:val="0"/>
    <w:rPr>
      <w:rFonts w:eastAsia="宋体"/>
      <w:sz w:val="24"/>
      <w:lang w:val="en-US" w:eastAsia="zh-CN" w:bidi="ar-SA"/>
    </w:rPr>
  </w:style>
  <w:style w:type="character" w:customStyle="1" w:styleId="83">
    <w:name w:val="正文缩进 Char2"/>
    <w:autoRedefine/>
    <w:qFormat/>
    <w:uiPriority w:val="0"/>
    <w:rPr>
      <w:rFonts w:eastAsia="楷体_GB2312"/>
      <w:kern w:val="2"/>
      <w:sz w:val="28"/>
    </w:rPr>
  </w:style>
  <w:style w:type="character" w:customStyle="1" w:styleId="84">
    <w:name w:val="apple-style-span"/>
    <w:basedOn w:val="53"/>
    <w:autoRedefine/>
    <w:qFormat/>
    <w:uiPriority w:val="0"/>
  </w:style>
  <w:style w:type="character" w:customStyle="1" w:styleId="85">
    <w:name w:val="Char Char15"/>
    <w:autoRedefine/>
    <w:qFormat/>
    <w:uiPriority w:val="0"/>
    <w:rPr>
      <w:rFonts w:eastAsia="宋体"/>
      <w:b/>
      <w:sz w:val="28"/>
      <w:lang w:val="en-US" w:eastAsia="zh-CN" w:bidi="ar-SA"/>
    </w:rPr>
  </w:style>
  <w:style w:type="character" w:customStyle="1" w:styleId="86">
    <w:name w:val="Char Char19"/>
    <w:autoRedefine/>
    <w:qFormat/>
    <w:uiPriority w:val="0"/>
    <w:rPr>
      <w:rFonts w:ascii="仿宋_GB2312" w:eastAsia="仿宋_GB2312" w:cs="MingLiU"/>
      <w:b/>
      <w:spacing w:val="1"/>
      <w:w w:val="99"/>
      <w:sz w:val="28"/>
      <w:szCs w:val="32"/>
    </w:rPr>
  </w:style>
  <w:style w:type="character" w:customStyle="1" w:styleId="87">
    <w:name w:val="纯文本 字符"/>
    <w:link w:val="27"/>
    <w:autoRedefine/>
    <w:qFormat/>
    <w:uiPriority w:val="99"/>
    <w:rPr>
      <w:rFonts w:ascii="宋体" w:hAnsi="Courier New" w:eastAsia="仿宋_GB2312"/>
      <w:kern w:val="2"/>
      <w:sz w:val="24"/>
    </w:rPr>
  </w:style>
  <w:style w:type="character" w:customStyle="1" w:styleId="88">
    <w:name w:val="批注主题 Char1"/>
    <w:autoRedefine/>
    <w:qFormat/>
    <w:uiPriority w:val="0"/>
    <w:rPr>
      <w:rFonts w:cs="Times New Roman"/>
      <w:b/>
      <w:bCs/>
      <w:kern w:val="2"/>
      <w:sz w:val="21"/>
      <w:szCs w:val="24"/>
      <w:lang w:val="en-US" w:eastAsia="zh-CN"/>
    </w:rPr>
  </w:style>
  <w:style w:type="character" w:customStyle="1" w:styleId="89">
    <w:name w:val="正文文字2 Char Char Char"/>
    <w:autoRedefine/>
    <w:qFormat/>
    <w:uiPriority w:val="0"/>
    <w:rPr>
      <w:rFonts w:ascii="Arial" w:eastAsia="黑体"/>
      <w:sz w:val="21"/>
    </w:rPr>
  </w:style>
  <w:style w:type="character" w:customStyle="1" w:styleId="90">
    <w:name w:val="Char Char6"/>
    <w:autoRedefine/>
    <w:qFormat/>
    <w:uiPriority w:val="0"/>
    <w:rPr>
      <w:kern w:val="2"/>
      <w:sz w:val="18"/>
      <w:szCs w:val="18"/>
    </w:rPr>
  </w:style>
  <w:style w:type="character" w:customStyle="1" w:styleId="91">
    <w:name w:val="cucd-0 Char Char Char"/>
    <w:autoRedefine/>
    <w:qFormat/>
    <w:uiPriority w:val="0"/>
    <w:rPr>
      <w:kern w:val="2"/>
      <w:sz w:val="24"/>
      <w:szCs w:val="24"/>
      <w:lang w:bidi="ar-SA"/>
    </w:rPr>
  </w:style>
  <w:style w:type="character" w:customStyle="1" w:styleId="92">
    <w:name w:val="页脚 Char Char Char"/>
    <w:autoRedefine/>
    <w:qFormat/>
    <w:uiPriority w:val="0"/>
    <w:rPr>
      <w:sz w:val="18"/>
    </w:rPr>
  </w:style>
  <w:style w:type="character" w:customStyle="1" w:styleId="93">
    <w:name w:val="无间隔 字符"/>
    <w:link w:val="94"/>
    <w:autoRedefine/>
    <w:qFormat/>
    <w:uiPriority w:val="0"/>
    <w:rPr>
      <w:rFonts w:ascii="Calibri" w:hAnsi="Calibri"/>
      <w:sz w:val="22"/>
      <w:szCs w:val="22"/>
      <w:lang w:val="en-US" w:eastAsia="zh-CN" w:bidi="ar-SA"/>
    </w:rPr>
  </w:style>
  <w:style w:type="paragraph" w:styleId="94">
    <w:name w:val="No Spacing"/>
    <w:link w:val="93"/>
    <w:autoRedefine/>
    <w:qFormat/>
    <w:uiPriority w:val="0"/>
    <w:rPr>
      <w:rFonts w:ascii="Calibri" w:hAnsi="Calibri" w:eastAsia="宋体" w:cs="Times New Roman"/>
      <w:sz w:val="22"/>
      <w:szCs w:val="22"/>
      <w:lang w:val="en-US" w:eastAsia="zh-CN" w:bidi="ar-SA"/>
    </w:rPr>
  </w:style>
  <w:style w:type="character" w:customStyle="1" w:styleId="95">
    <w:name w:val="标题 字符"/>
    <w:link w:val="47"/>
    <w:autoRedefine/>
    <w:qFormat/>
    <w:uiPriority w:val="0"/>
    <w:rPr>
      <w:rFonts w:ascii="Cambria" w:hAnsi="Cambria" w:cs="Times New Roman"/>
      <w:b/>
      <w:bCs/>
      <w:sz w:val="32"/>
      <w:szCs w:val="32"/>
    </w:rPr>
  </w:style>
  <w:style w:type="character" w:customStyle="1" w:styleId="96">
    <w:name w:val="页脚 Char1"/>
    <w:autoRedefine/>
    <w:qFormat/>
    <w:uiPriority w:val="0"/>
    <w:rPr>
      <w:sz w:val="18"/>
    </w:rPr>
  </w:style>
  <w:style w:type="character" w:customStyle="1" w:styleId="97">
    <w:name w:val="正文文本缩进 Char1"/>
    <w:autoRedefine/>
    <w:qFormat/>
    <w:uiPriority w:val="0"/>
    <w:rPr>
      <w:rFonts w:ascii="宋体" w:hAnsi="宋体"/>
      <w:color w:val="000000"/>
      <w:sz w:val="24"/>
      <w:szCs w:val="24"/>
      <w:lang w:val="en-US" w:eastAsia="zh-CN"/>
    </w:rPr>
  </w:style>
  <w:style w:type="character" w:customStyle="1" w:styleId="98">
    <w:name w:val="副标题 字符"/>
    <w:link w:val="37"/>
    <w:autoRedefine/>
    <w:qFormat/>
    <w:uiPriority w:val="0"/>
    <w:rPr>
      <w:rFonts w:ascii="Cambria" w:hAnsi="Cambria"/>
      <w:b/>
      <w:bCs/>
      <w:kern w:val="28"/>
      <w:sz w:val="32"/>
      <w:szCs w:val="32"/>
      <w:lang w:val="en-US" w:eastAsia="zh-CN"/>
    </w:rPr>
  </w:style>
  <w:style w:type="character" w:customStyle="1" w:styleId="99">
    <w:name w:val="正文文本 2 字符"/>
    <w:link w:val="44"/>
    <w:autoRedefine/>
    <w:qFormat/>
    <w:uiPriority w:val="0"/>
    <w:rPr>
      <w:rFonts w:eastAsia="宋体"/>
      <w:color w:val="0000FF"/>
      <w:sz w:val="24"/>
      <w:lang w:val="en-US" w:eastAsia="zh-CN" w:bidi="ar-SA"/>
    </w:rPr>
  </w:style>
  <w:style w:type="character" w:customStyle="1" w:styleId="100">
    <w:name w:val="h4 Char Char1"/>
    <w:autoRedefine/>
    <w:qFormat/>
    <w:uiPriority w:val="0"/>
    <w:rPr>
      <w:rFonts w:ascii="仿宋_GB2312" w:eastAsia="仿宋_GB2312" w:cs="MingLiU"/>
      <w:b/>
      <w:sz w:val="24"/>
      <w:szCs w:val="28"/>
    </w:rPr>
  </w:style>
  <w:style w:type="character" w:customStyle="1" w:styleId="101">
    <w:name w:val="Char Char24"/>
    <w:autoRedefine/>
    <w:qFormat/>
    <w:uiPriority w:val="0"/>
    <w:rPr>
      <w:rFonts w:eastAsia="宋体"/>
      <w:b/>
      <w:bCs/>
      <w:kern w:val="2"/>
      <w:sz w:val="28"/>
      <w:szCs w:val="32"/>
      <w:lang w:val="en-US" w:eastAsia="zh-CN" w:bidi="ar-SA"/>
    </w:rPr>
  </w:style>
  <w:style w:type="character" w:customStyle="1" w:styleId="102">
    <w:name w:val="Char Char13"/>
    <w:autoRedefine/>
    <w:qFormat/>
    <w:uiPriority w:val="0"/>
    <w:rPr>
      <w:rFonts w:ascii="Arial" w:hAnsi="Arial"/>
      <w:spacing w:val="-3"/>
      <w:sz w:val="22"/>
      <w:lang w:val="en-GB" w:eastAsia="en-US" w:bidi="ar-SA"/>
    </w:rPr>
  </w:style>
  <w:style w:type="character" w:customStyle="1" w:styleId="103">
    <w:name w:val="Char Char23"/>
    <w:autoRedefine/>
    <w:qFormat/>
    <w:uiPriority w:val="0"/>
    <w:rPr>
      <w:rFonts w:ascii="Arial" w:hAnsi="Arial" w:eastAsia="黑体"/>
      <w:b/>
      <w:bCs/>
      <w:kern w:val="2"/>
      <w:sz w:val="28"/>
      <w:szCs w:val="28"/>
      <w:lang w:val="en-US" w:eastAsia="zh-CN" w:bidi="ar-SA"/>
    </w:rPr>
  </w:style>
  <w:style w:type="character" w:customStyle="1" w:styleId="104">
    <w:name w:val="批注文字 字符"/>
    <w:link w:val="21"/>
    <w:autoRedefine/>
    <w:qFormat/>
    <w:uiPriority w:val="0"/>
    <w:rPr>
      <w:sz w:val="24"/>
    </w:rPr>
  </w:style>
  <w:style w:type="character" w:customStyle="1" w:styleId="105">
    <w:name w:val="Char Char12"/>
    <w:autoRedefine/>
    <w:qFormat/>
    <w:uiPriority w:val="0"/>
    <w:rPr>
      <w:rFonts w:ascii="Arial" w:hAnsi="Arial" w:eastAsia="黑体"/>
      <w:b/>
      <w:sz w:val="24"/>
      <w:lang w:val="en-US" w:eastAsia="zh-CN" w:bidi="ar-SA"/>
    </w:rPr>
  </w:style>
  <w:style w:type="character" w:customStyle="1" w:styleId="106">
    <w:name w:val="批注框文本 字符"/>
    <w:link w:val="32"/>
    <w:autoRedefine/>
    <w:qFormat/>
    <w:uiPriority w:val="0"/>
    <w:rPr>
      <w:kern w:val="2"/>
      <w:sz w:val="18"/>
      <w:szCs w:val="18"/>
    </w:rPr>
  </w:style>
  <w:style w:type="character" w:customStyle="1" w:styleId="107">
    <w:name w:val="Char Char16"/>
    <w:autoRedefine/>
    <w:qFormat/>
    <w:uiPriority w:val="0"/>
    <w:rPr>
      <w:rFonts w:ascii="Calibri" w:hAnsi="Calibri" w:eastAsia="宋体"/>
      <w:kern w:val="2"/>
      <w:sz w:val="18"/>
      <w:szCs w:val="18"/>
      <w:lang w:val="en-US" w:eastAsia="zh-CN" w:bidi="ar-SA"/>
    </w:rPr>
  </w:style>
  <w:style w:type="character" w:customStyle="1" w:styleId="108">
    <w:name w:val="正文首行缩进 2 字符"/>
    <w:link w:val="50"/>
    <w:autoRedefine/>
    <w:qFormat/>
    <w:uiPriority w:val="0"/>
    <w:rPr>
      <w:rFonts w:eastAsia="宋体"/>
      <w:kern w:val="2"/>
      <w:sz w:val="21"/>
      <w:szCs w:val="24"/>
      <w:lang w:val="en-US" w:eastAsia="zh-CN" w:bidi="ar-SA"/>
    </w:rPr>
  </w:style>
  <w:style w:type="character" w:customStyle="1" w:styleId="109">
    <w:name w:val="正文文本缩进 字符"/>
    <w:link w:val="23"/>
    <w:autoRedefine/>
    <w:qFormat/>
    <w:uiPriority w:val="0"/>
    <w:rPr>
      <w:rFonts w:eastAsia="宋体"/>
      <w:sz w:val="28"/>
      <w:szCs w:val="24"/>
      <w:lang w:val="en-US" w:eastAsia="zh-CN" w:bidi="ar-SA"/>
    </w:rPr>
  </w:style>
  <w:style w:type="character" w:customStyle="1" w:styleId="110">
    <w:name w:val="文档结构图 字符"/>
    <w:link w:val="19"/>
    <w:autoRedefine/>
    <w:qFormat/>
    <w:uiPriority w:val="0"/>
    <w:rPr>
      <w:rFonts w:eastAsia="宋体"/>
      <w:lang w:val="en-US" w:eastAsia="zh-CN" w:bidi="ar-SA"/>
    </w:rPr>
  </w:style>
  <w:style w:type="character" w:customStyle="1" w:styleId="111">
    <w:name w:val="Char Char17"/>
    <w:autoRedefine/>
    <w:qFormat/>
    <w:uiPriority w:val="0"/>
    <w:rPr>
      <w:rFonts w:ascii="Calibri" w:hAnsi="Calibri" w:eastAsia="宋体"/>
      <w:kern w:val="2"/>
      <w:sz w:val="18"/>
      <w:szCs w:val="18"/>
      <w:lang w:val="en-US" w:eastAsia="zh-CN" w:bidi="ar-SA"/>
    </w:rPr>
  </w:style>
  <w:style w:type="character" w:customStyle="1" w:styleId="112">
    <w:name w:val="Char Char10"/>
    <w:autoRedefine/>
    <w:qFormat/>
    <w:uiPriority w:val="0"/>
    <w:rPr>
      <w:rFonts w:ascii="Arial" w:hAnsi="Arial" w:eastAsia="黑体"/>
      <w:sz w:val="24"/>
      <w:lang w:val="en-US" w:eastAsia="zh-CN" w:bidi="ar-SA"/>
    </w:rPr>
  </w:style>
  <w:style w:type="character" w:customStyle="1" w:styleId="113">
    <w:name w:val="Char Char18"/>
    <w:autoRedefine/>
    <w:qFormat/>
    <w:uiPriority w:val="0"/>
    <w:rPr>
      <w:rFonts w:ascii="仿宋_GB2312" w:eastAsia="仿宋_GB2312" w:cs="MingLiU"/>
      <w:b/>
      <w:sz w:val="24"/>
      <w:szCs w:val="28"/>
    </w:rPr>
  </w:style>
  <w:style w:type="character" w:customStyle="1" w:styleId="114">
    <w:name w:val="注释标题 字符"/>
    <w:link w:val="17"/>
    <w:autoRedefine/>
    <w:qFormat/>
    <w:uiPriority w:val="0"/>
    <w:rPr>
      <w:kern w:val="2"/>
      <w:sz w:val="21"/>
      <w:lang w:eastAsia="zh-TW"/>
    </w:rPr>
  </w:style>
  <w:style w:type="character" w:customStyle="1" w:styleId="115">
    <w:name w:val="h4 Char Char"/>
    <w:autoRedefine/>
    <w:qFormat/>
    <w:uiPriority w:val="0"/>
    <w:rPr>
      <w:rFonts w:ascii="仿宋_GB2312" w:eastAsia="仿宋_GB2312" w:cs="MingLiU"/>
      <w:b/>
      <w:sz w:val="24"/>
      <w:szCs w:val="28"/>
    </w:rPr>
  </w:style>
  <w:style w:type="character" w:customStyle="1" w:styleId="116">
    <w:name w:val="纯文本 Char1"/>
    <w:autoRedefine/>
    <w:qFormat/>
    <w:uiPriority w:val="0"/>
    <w:rPr>
      <w:rFonts w:ascii="宋体" w:hAnsi="Courier New"/>
      <w:kern w:val="2"/>
      <w:sz w:val="21"/>
      <w:lang w:val="en-US" w:eastAsia="zh-CN"/>
    </w:rPr>
  </w:style>
  <w:style w:type="character" w:customStyle="1" w:styleId="117">
    <w:name w:val="Char Char11"/>
    <w:autoRedefine/>
    <w:qFormat/>
    <w:uiPriority w:val="0"/>
    <w:rPr>
      <w:rFonts w:eastAsia="宋体"/>
      <w:b/>
      <w:sz w:val="24"/>
      <w:lang w:val="en-US" w:eastAsia="zh-CN" w:bidi="ar-SA"/>
    </w:rPr>
  </w:style>
  <w:style w:type="character" w:customStyle="1" w:styleId="118">
    <w:name w:val="页眉 Char1"/>
    <w:autoRedefine/>
    <w:qFormat/>
    <w:uiPriority w:val="0"/>
    <w:rPr>
      <w:sz w:val="18"/>
    </w:rPr>
  </w:style>
  <w:style w:type="character" w:customStyle="1" w:styleId="119">
    <w:name w:val="批注主题 字符"/>
    <w:basedOn w:val="104"/>
    <w:link w:val="48"/>
    <w:autoRedefine/>
    <w:qFormat/>
    <w:uiPriority w:val="0"/>
    <w:rPr>
      <w:sz w:val="24"/>
    </w:rPr>
  </w:style>
  <w:style w:type="character" w:customStyle="1" w:styleId="120">
    <w:name w:val="正文首行缩进 字符"/>
    <w:link w:val="49"/>
    <w:autoRedefine/>
    <w:qFormat/>
    <w:uiPriority w:val="0"/>
    <w:rPr>
      <w:rFonts w:ascii="宋体" w:hAnsi="宋体"/>
      <w:color w:val="000000"/>
      <w:kern w:val="2"/>
      <w:sz w:val="24"/>
    </w:rPr>
  </w:style>
  <w:style w:type="character" w:customStyle="1" w:styleId="121">
    <w:name w:val="Char Char8"/>
    <w:autoRedefine/>
    <w:qFormat/>
    <w:uiPriority w:val="0"/>
    <w:rPr>
      <w:kern w:val="2"/>
      <w:sz w:val="18"/>
      <w:szCs w:val="18"/>
    </w:rPr>
  </w:style>
  <w:style w:type="character" w:customStyle="1" w:styleId="122">
    <w:name w:val="页脚2 Char Char Char"/>
    <w:autoRedefine/>
    <w:qFormat/>
    <w:uiPriority w:val="0"/>
    <w:rPr>
      <w:rFonts w:ascii="宋体" w:hAnsi="宋体"/>
      <w:sz w:val="18"/>
      <w:szCs w:val="18"/>
    </w:rPr>
  </w:style>
  <w:style w:type="character" w:customStyle="1" w:styleId="123">
    <w:name w:val="普通文字 Char2"/>
    <w:autoRedefine/>
    <w:qFormat/>
    <w:uiPriority w:val="0"/>
    <w:rPr>
      <w:rFonts w:ascii="宋体" w:hAnsi="Courier New"/>
      <w:kern w:val="2"/>
      <w:sz w:val="28"/>
      <w:szCs w:val="28"/>
    </w:rPr>
  </w:style>
  <w:style w:type="character" w:customStyle="1" w:styleId="124">
    <w:name w:val="章 Char"/>
    <w:autoRedefine/>
    <w:qFormat/>
    <w:uiPriority w:val="0"/>
    <w:rPr>
      <w:rFonts w:eastAsia="宋体"/>
      <w:b/>
      <w:kern w:val="44"/>
      <w:sz w:val="44"/>
      <w:lang w:val="en-US" w:eastAsia="zh-CN" w:bidi="ar-SA"/>
    </w:rPr>
  </w:style>
  <w:style w:type="character" w:customStyle="1" w:styleId="125">
    <w:name w:val="日期 字符"/>
    <w:link w:val="29"/>
    <w:autoRedefine/>
    <w:qFormat/>
    <w:uiPriority w:val="99"/>
    <w:rPr>
      <w:rFonts w:eastAsia="宋体"/>
      <w:sz w:val="24"/>
      <w:lang w:val="en-US" w:eastAsia="zh-CN" w:bidi="ar-SA"/>
    </w:rPr>
  </w:style>
  <w:style w:type="character" w:customStyle="1" w:styleId="126">
    <w:name w:val="Char Char25"/>
    <w:autoRedefine/>
    <w:qFormat/>
    <w:uiPriority w:val="0"/>
    <w:rPr>
      <w:rFonts w:ascii="Arial" w:hAnsi="Arial" w:eastAsia="黑体"/>
      <w:b/>
      <w:bCs/>
      <w:kern w:val="2"/>
      <w:sz w:val="30"/>
      <w:szCs w:val="32"/>
      <w:lang w:val="en-US" w:eastAsia="zh-CN" w:bidi="ar-SA"/>
    </w:rPr>
  </w:style>
  <w:style w:type="character" w:customStyle="1" w:styleId="127">
    <w:name w:val="正文文本 3 Char1"/>
    <w:autoRedefine/>
    <w:qFormat/>
    <w:uiPriority w:val="0"/>
    <w:rPr>
      <w:kern w:val="2"/>
      <w:sz w:val="16"/>
      <w:szCs w:val="16"/>
      <w:lang w:val="en-US" w:eastAsia="zh-CN"/>
    </w:rPr>
  </w:style>
  <w:style w:type="character" w:customStyle="1" w:styleId="128">
    <w:name w:val="脚注文本 字符"/>
    <w:link w:val="38"/>
    <w:autoRedefine/>
    <w:qFormat/>
    <w:uiPriority w:val="0"/>
    <w:rPr>
      <w:kern w:val="2"/>
      <w:sz w:val="18"/>
      <w:szCs w:val="18"/>
    </w:rPr>
  </w:style>
  <w:style w:type="character" w:customStyle="1" w:styleId="129">
    <w:name w:val="Char Char41"/>
    <w:autoRedefine/>
    <w:qFormat/>
    <w:uiPriority w:val="0"/>
    <w:rPr>
      <w:rFonts w:ascii="Arial" w:hAnsi="Arial" w:eastAsia="黑体"/>
      <w:b/>
      <w:sz w:val="32"/>
      <w:lang w:val="en-US" w:eastAsia="zh-CN" w:bidi="ar-SA"/>
    </w:rPr>
  </w:style>
  <w:style w:type="character" w:customStyle="1" w:styleId="130">
    <w:name w:val="页眉 Char Char Char"/>
    <w:autoRedefine/>
    <w:qFormat/>
    <w:uiPriority w:val="0"/>
    <w:rPr>
      <w:sz w:val="18"/>
    </w:rPr>
  </w:style>
  <w:style w:type="character" w:customStyle="1" w:styleId="131">
    <w:name w:val="HTML 预设格式 字符"/>
    <w:link w:val="45"/>
    <w:autoRedefine/>
    <w:qFormat/>
    <w:uiPriority w:val="0"/>
    <w:rPr>
      <w:rFonts w:ascii="Arial" w:hAnsi="Arial" w:eastAsia="宋体" w:cs="Arial"/>
      <w:sz w:val="24"/>
      <w:szCs w:val="24"/>
      <w:lang w:val="en-US" w:eastAsia="zh-CN" w:bidi="ar-SA"/>
    </w:rPr>
  </w:style>
  <w:style w:type="character" w:customStyle="1" w:styleId="132">
    <w:name w:val="页脚2 Char Char"/>
    <w:link w:val="133"/>
    <w:autoRedefine/>
    <w:qFormat/>
    <w:uiPriority w:val="0"/>
    <w:rPr>
      <w:rFonts w:ascii="宋体" w:hAnsi="宋体"/>
      <w:sz w:val="18"/>
      <w:szCs w:val="18"/>
    </w:rPr>
  </w:style>
  <w:style w:type="paragraph" w:customStyle="1" w:styleId="133">
    <w:name w:val="页脚2"/>
    <w:basedOn w:val="1"/>
    <w:link w:val="132"/>
    <w:autoRedefine/>
    <w:qFormat/>
    <w:uiPriority w:val="0"/>
    <w:pPr>
      <w:pBdr>
        <w:top w:val="single" w:color="auto" w:sz="6" w:space="0"/>
      </w:pBdr>
      <w:jc w:val="right"/>
      <w:textAlignment w:val="center"/>
    </w:pPr>
    <w:rPr>
      <w:rFonts w:ascii="宋体" w:hAnsi="宋体"/>
      <w:kern w:val="0"/>
      <w:sz w:val="18"/>
      <w:szCs w:val="18"/>
      <w:lang w:val="zh-CN"/>
    </w:rPr>
  </w:style>
  <w:style w:type="character" w:customStyle="1" w:styleId="134">
    <w:name w:val="页眉 Char Char"/>
    <w:autoRedefine/>
    <w:qFormat/>
    <w:uiPriority w:val="0"/>
    <w:rPr>
      <w:sz w:val="18"/>
    </w:rPr>
  </w:style>
  <w:style w:type="character" w:customStyle="1" w:styleId="135">
    <w:name w:val="Char Char20"/>
    <w:autoRedefine/>
    <w:qFormat/>
    <w:uiPriority w:val="0"/>
    <w:rPr>
      <w:rFonts w:eastAsia="黑体"/>
      <w:kern w:val="2"/>
      <w:sz w:val="44"/>
      <w:szCs w:val="44"/>
      <w:lang w:val="en-US" w:eastAsia="zh-CN" w:bidi="ar-SA"/>
    </w:rPr>
  </w:style>
  <w:style w:type="character" w:customStyle="1" w:styleId="136">
    <w:name w:val="cucd-2 Char1"/>
    <w:link w:val="137"/>
    <w:autoRedefine/>
    <w:qFormat/>
    <w:uiPriority w:val="0"/>
    <w:rPr>
      <w:rFonts w:ascii="宋体" w:hAnsi="宋体"/>
      <w:b/>
      <w:kern w:val="2"/>
      <w:sz w:val="28"/>
      <w:szCs w:val="28"/>
      <w:lang w:val="en-US" w:eastAsia="zh-CN" w:bidi="ar-SA"/>
    </w:rPr>
  </w:style>
  <w:style w:type="paragraph" w:customStyle="1" w:styleId="137">
    <w:name w:val="cucd-2"/>
    <w:next w:val="1"/>
    <w:link w:val="136"/>
    <w:autoRedefine/>
    <w:qFormat/>
    <w:uiPriority w:val="0"/>
    <w:pPr>
      <w:tabs>
        <w:tab w:val="left" w:pos="1134"/>
      </w:tabs>
      <w:spacing w:line="360" w:lineRule="auto"/>
      <w:ind w:left="1134" w:hanging="567"/>
      <w:outlineLvl w:val="1"/>
    </w:pPr>
    <w:rPr>
      <w:rFonts w:ascii="宋体" w:hAnsi="宋体" w:eastAsia="宋体" w:cs="Times New Roman"/>
      <w:b/>
      <w:kern w:val="2"/>
      <w:sz w:val="28"/>
      <w:szCs w:val="28"/>
      <w:lang w:val="en-US" w:eastAsia="zh-CN" w:bidi="ar-SA"/>
    </w:rPr>
  </w:style>
  <w:style w:type="character" w:customStyle="1" w:styleId="138">
    <w:name w:val="Char Char231"/>
    <w:autoRedefine/>
    <w:qFormat/>
    <w:uiPriority w:val="0"/>
    <w:rPr>
      <w:rFonts w:ascii="Arial" w:hAnsi="Arial" w:eastAsia="黑体"/>
      <w:b/>
      <w:sz w:val="32"/>
      <w:lang w:val="en-US" w:eastAsia="zh-CN" w:bidi="ar-SA"/>
    </w:rPr>
  </w:style>
  <w:style w:type="character" w:customStyle="1" w:styleId="139">
    <w:name w:val="cucd-0 Char Char"/>
    <w:link w:val="140"/>
    <w:autoRedefine/>
    <w:qFormat/>
    <w:uiPriority w:val="0"/>
    <w:rPr>
      <w:kern w:val="2"/>
      <w:sz w:val="24"/>
      <w:szCs w:val="24"/>
      <w:lang w:val="en-US" w:eastAsia="zh-CN" w:bidi="ar-SA"/>
    </w:rPr>
  </w:style>
  <w:style w:type="paragraph" w:customStyle="1" w:styleId="140">
    <w:name w:val="cucd-0"/>
    <w:link w:val="139"/>
    <w:autoRedefine/>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41">
    <w:name w:val="正文文字2 Char Char"/>
    <w:link w:val="142"/>
    <w:autoRedefine/>
    <w:qFormat/>
    <w:uiPriority w:val="0"/>
    <w:rPr>
      <w:rFonts w:ascii="Arial" w:eastAsia="黑体"/>
      <w:sz w:val="21"/>
      <w:lang w:val="en-US" w:eastAsia="zh-CN" w:bidi="ar-SA"/>
    </w:rPr>
  </w:style>
  <w:style w:type="paragraph" w:customStyle="1" w:styleId="142">
    <w:name w:val="正文文字2"/>
    <w:basedOn w:val="2"/>
    <w:link w:val="141"/>
    <w:autoRedefine/>
    <w:qFormat/>
    <w:uiPriority w:val="0"/>
    <w:pPr>
      <w:adjustRightInd w:val="0"/>
      <w:spacing w:after="60" w:line="360" w:lineRule="atLeast"/>
      <w:ind w:left="72" w:leftChars="30" w:right="72" w:rightChars="30"/>
      <w:jc w:val="center"/>
      <w:textAlignment w:val="baseline"/>
    </w:pPr>
    <w:rPr>
      <w:rFonts w:ascii="Arial" w:eastAsia="黑体"/>
      <w:kern w:val="0"/>
      <w:sz w:val="21"/>
    </w:rPr>
  </w:style>
  <w:style w:type="paragraph" w:customStyle="1" w:styleId="143">
    <w:name w:val="CM23"/>
    <w:basedOn w:val="144"/>
    <w:next w:val="144"/>
    <w:autoRedefine/>
    <w:qFormat/>
    <w:uiPriority w:val="0"/>
    <w:pPr>
      <w:spacing w:after="120"/>
    </w:pPr>
    <w:rPr>
      <w:color w:val="auto"/>
    </w:rPr>
  </w:style>
  <w:style w:type="paragraph" w:customStyle="1" w:styleId="144">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45">
    <w:name w:val="样式 正文首行缩进 + 首行缩进:  2 字符1 Char Char"/>
    <w:basedOn w:val="49"/>
    <w:autoRedefine/>
    <w:qFormat/>
    <w:uiPriority w:val="0"/>
    <w:pPr>
      <w:adjustRightInd w:val="0"/>
      <w:spacing w:after="0" w:line="400" w:lineRule="exact"/>
      <w:ind w:firstLine="480" w:firstLineChars="200"/>
      <w:textAlignment w:val="baseline"/>
    </w:pPr>
    <w:rPr>
      <w:rFonts w:eastAsia="仿宋_GB2312" w:cs="宋体"/>
    </w:rPr>
  </w:style>
  <w:style w:type="paragraph" w:customStyle="1" w:styleId="146">
    <w:name w:val="xl22"/>
    <w:basedOn w:val="1"/>
    <w:autoRedefine/>
    <w:qFormat/>
    <w:uiPriority w:val="0"/>
    <w:pPr>
      <w:spacing w:before="100" w:beforeAutospacing="1" w:after="100" w:afterAutospacing="1"/>
      <w:jc w:val="center"/>
      <w:textAlignment w:val="center"/>
    </w:pPr>
    <w:rPr>
      <w:rFonts w:ascii="宋体"/>
      <w:sz w:val="24"/>
      <w:szCs w:val="24"/>
    </w:rPr>
  </w:style>
  <w:style w:type="paragraph" w:customStyle="1" w:styleId="147">
    <w:name w:val="1"/>
    <w:basedOn w:val="1"/>
    <w:autoRedefine/>
    <w:qFormat/>
    <w:uiPriority w:val="0"/>
    <w:pPr>
      <w:spacing w:after="156" w:afterLines="50" w:line="360" w:lineRule="auto"/>
      <w:jc w:val="center"/>
    </w:pPr>
    <w:rPr>
      <w:rFonts w:ascii="宋体" w:hAnsi="宋体"/>
      <w:b/>
      <w:sz w:val="28"/>
      <w:szCs w:val="28"/>
    </w:rPr>
  </w:style>
  <w:style w:type="paragraph" w:customStyle="1" w:styleId="148">
    <w:name w:val="CM24"/>
    <w:basedOn w:val="144"/>
    <w:next w:val="144"/>
    <w:autoRedefine/>
    <w:qFormat/>
    <w:uiPriority w:val="0"/>
    <w:pPr>
      <w:spacing w:after="218"/>
    </w:pPr>
    <w:rPr>
      <w:color w:val="auto"/>
    </w:rPr>
  </w:style>
  <w:style w:type="paragraph" w:customStyle="1" w:styleId="149">
    <w:name w:val="样式 宋体 小四 首行缩进:  1.11 厘米 行距: 1.5 倍行距"/>
    <w:basedOn w:val="1"/>
    <w:autoRedefine/>
    <w:qFormat/>
    <w:uiPriority w:val="0"/>
    <w:pPr>
      <w:tabs>
        <w:tab w:val="left" w:pos="720"/>
      </w:tabs>
      <w:spacing w:before="100" w:beforeAutospacing="1" w:after="100" w:afterAutospacing="1" w:line="360" w:lineRule="auto"/>
      <w:ind w:left="720"/>
    </w:pPr>
    <w:rPr>
      <w:rFonts w:ascii="宋体"/>
      <w:color w:val="333300"/>
      <w:sz w:val="24"/>
    </w:rPr>
  </w:style>
  <w:style w:type="paragraph" w:customStyle="1" w:styleId="150">
    <w:name w:val="正文缩进1"/>
    <w:basedOn w:val="1"/>
    <w:autoRedefine/>
    <w:qFormat/>
    <w:uiPriority w:val="0"/>
    <w:pPr>
      <w:ind w:firstLine="420"/>
    </w:pPr>
    <w:rPr>
      <w:szCs w:val="24"/>
    </w:rPr>
  </w:style>
  <w:style w:type="paragraph" w:styleId="151">
    <w:name w:val="List Paragraph"/>
    <w:basedOn w:val="1"/>
    <w:autoRedefine/>
    <w:qFormat/>
    <w:uiPriority w:val="34"/>
    <w:pPr>
      <w:ind w:firstLine="420" w:firstLineChars="200"/>
    </w:pPr>
  </w:style>
  <w:style w:type="paragraph" w:customStyle="1" w:styleId="152">
    <w:name w:val="空半行"/>
    <w:basedOn w:val="1"/>
    <w:autoRedefine/>
    <w:qFormat/>
    <w:uiPriority w:val="0"/>
    <w:pPr>
      <w:adjustRightInd w:val="0"/>
      <w:spacing w:line="120" w:lineRule="exact"/>
      <w:textAlignment w:val="baseline"/>
    </w:pPr>
    <w:rPr>
      <w:rFonts w:eastAsia="仿宋_GB2312"/>
      <w:color w:val="FFFFFF"/>
      <w:sz w:val="30"/>
    </w:rPr>
  </w:style>
  <w:style w:type="paragraph" w:customStyle="1" w:styleId="153">
    <w:name w:val="cucd-3"/>
    <w:next w:val="1"/>
    <w:autoRedefine/>
    <w:qFormat/>
    <w:uiPriority w:val="0"/>
    <w:pPr>
      <w:spacing w:line="360" w:lineRule="auto"/>
      <w:ind w:left="709"/>
      <w:jc w:val="center"/>
      <w:outlineLvl w:val="2"/>
    </w:pPr>
    <w:rPr>
      <w:rFonts w:ascii="Times New Roman" w:hAnsi="Times New Roman" w:eastAsia="宋体" w:cs="Times New Roman"/>
      <w:kern w:val="2"/>
      <w:sz w:val="28"/>
      <w:szCs w:val="24"/>
      <w:lang w:val="en-US" w:eastAsia="zh-CN" w:bidi="ar-SA"/>
    </w:rPr>
  </w:style>
  <w:style w:type="paragraph" w:customStyle="1" w:styleId="154">
    <w:name w:val="普通(Web)23"/>
    <w:basedOn w:val="1"/>
    <w:autoRedefine/>
    <w:qFormat/>
    <w:uiPriority w:val="0"/>
    <w:pPr>
      <w:spacing w:after="75" w:line="360" w:lineRule="atLeast"/>
    </w:pPr>
    <w:rPr>
      <w:rFonts w:ascii="宋体" w:hAnsi="宋体" w:cs="宋体"/>
      <w:sz w:val="24"/>
      <w:szCs w:val="24"/>
    </w:rPr>
  </w:style>
  <w:style w:type="paragraph" w:customStyle="1" w:styleId="155">
    <w:name w:val="样式 小四 段前: 5 磅 段后: 5 磅 首行缩进:  2 字符"/>
    <w:basedOn w:val="1"/>
    <w:autoRedefine/>
    <w:qFormat/>
    <w:uiPriority w:val="0"/>
    <w:pPr>
      <w:spacing w:line="280" w:lineRule="exact"/>
      <w:jc w:val="center"/>
    </w:pPr>
    <w:rPr>
      <w:rFonts w:ascii="宋体" w:hAnsi="宋体"/>
      <w:snapToGrid w:val="0"/>
      <w:spacing w:val="-6"/>
      <w:sz w:val="24"/>
      <w:szCs w:val="24"/>
    </w:rPr>
  </w:style>
  <w:style w:type="paragraph" w:customStyle="1" w:styleId="156">
    <w:name w:val="批注框文本1"/>
    <w:basedOn w:val="1"/>
    <w:autoRedefine/>
    <w:qFormat/>
    <w:uiPriority w:val="0"/>
    <w:rPr>
      <w:sz w:val="18"/>
      <w:szCs w:val="18"/>
    </w:rPr>
  </w:style>
  <w:style w:type="paragraph" w:customStyle="1" w:styleId="157">
    <w:name w:val="注"/>
    <w:basedOn w:val="1"/>
    <w:autoRedefine/>
    <w:qFormat/>
    <w:uiPriority w:val="0"/>
    <w:pPr>
      <w:adjustRightInd w:val="0"/>
      <w:spacing w:line="360" w:lineRule="atLeast"/>
      <w:ind w:left="840" w:hanging="420"/>
      <w:textAlignment w:val="baseline"/>
    </w:pPr>
  </w:style>
  <w:style w:type="paragraph" w:customStyle="1" w:styleId="158">
    <w:name w:val="表中文字"/>
    <w:basedOn w:val="1"/>
    <w:autoRedefine/>
    <w:qFormat/>
    <w:uiPriority w:val="0"/>
    <w:pPr>
      <w:adjustRightInd w:val="0"/>
      <w:snapToGrid w:val="0"/>
      <w:spacing w:line="360" w:lineRule="auto"/>
      <w:jc w:val="center"/>
    </w:pPr>
    <w:rPr>
      <w:rFonts w:ascii="Arial" w:hAnsi="Arial" w:cs="Arial"/>
      <w:sz w:val="24"/>
      <w:szCs w:val="24"/>
    </w:rPr>
  </w:style>
  <w:style w:type="paragraph" w:customStyle="1" w:styleId="159">
    <w:name w:val="表格"/>
    <w:basedOn w:val="1"/>
    <w:autoRedefine/>
    <w:qFormat/>
    <w:uiPriority w:val="0"/>
    <w:pPr>
      <w:adjustRightInd w:val="0"/>
      <w:spacing w:before="160" w:line="400" w:lineRule="exact"/>
      <w:jc w:val="center"/>
      <w:textAlignment w:val="baseline"/>
    </w:pPr>
    <w:rPr>
      <w:spacing w:val="20"/>
      <w:sz w:val="24"/>
    </w:rPr>
  </w:style>
  <w:style w:type="paragraph" w:customStyle="1" w:styleId="160">
    <w:name w:val="Zchn Zchn Char Char"/>
    <w:basedOn w:val="1"/>
    <w:autoRedefine/>
    <w:qFormat/>
    <w:uiPriority w:val="0"/>
    <w:pPr>
      <w:adjustRightInd w:val="0"/>
      <w:spacing w:line="360" w:lineRule="auto"/>
    </w:pPr>
    <w:rPr>
      <w:sz w:val="24"/>
    </w:rPr>
  </w:style>
  <w:style w:type="paragraph" w:customStyle="1" w:styleId="161">
    <w:name w:val="Char1 Char Char Char1 Char Char Char Char Char Char Char Char Char"/>
    <w:basedOn w:val="19"/>
    <w:autoRedefine/>
    <w:qFormat/>
    <w:uiPriority w:val="0"/>
    <w:pPr>
      <w:adjustRightInd w:val="0"/>
      <w:spacing w:line="436" w:lineRule="exact"/>
      <w:ind w:left="357"/>
      <w:outlineLvl w:val="3"/>
    </w:pPr>
    <w:rPr>
      <w:rFonts w:ascii="Tahoma" w:hAnsi="Tahoma"/>
      <w:b/>
      <w:kern w:val="2"/>
      <w:sz w:val="24"/>
      <w:szCs w:val="24"/>
    </w:rPr>
  </w:style>
  <w:style w:type="character" w:customStyle="1" w:styleId="162">
    <w:name w:val="页眉 字符"/>
    <w:link w:val="34"/>
    <w:autoRedefine/>
    <w:qFormat/>
    <w:uiPriority w:val="99"/>
    <w:rPr>
      <w:kern w:val="2"/>
      <w:sz w:val="18"/>
    </w:rPr>
  </w:style>
  <w:style w:type="paragraph" w:customStyle="1" w:styleId="163">
    <w:name w:val="Level 1"/>
    <w:basedOn w:val="1"/>
    <w:autoRedefine/>
    <w:qFormat/>
    <w:uiPriority w:val="0"/>
    <w:pPr>
      <w:tabs>
        <w:tab w:val="left" w:pos="851"/>
      </w:tabs>
      <w:spacing w:after="240" w:line="312" w:lineRule="auto"/>
      <w:ind w:left="851" w:hanging="851"/>
      <w:outlineLvl w:val="0"/>
    </w:pPr>
    <w:rPr>
      <w:sz w:val="24"/>
      <w:lang w:val="en-GB" w:eastAsia="en-US"/>
    </w:rPr>
  </w:style>
  <w:style w:type="paragraph" w:customStyle="1" w:styleId="164">
    <w:name w:val="panj"/>
    <w:basedOn w:val="1"/>
    <w:autoRedefine/>
    <w:qFormat/>
    <w:uiPriority w:val="0"/>
    <w:pPr>
      <w:spacing w:line="440" w:lineRule="exact"/>
      <w:ind w:firstLine="200" w:firstLineChars="200"/>
    </w:pPr>
    <w:rPr>
      <w:sz w:val="24"/>
      <w:szCs w:val="24"/>
    </w:rPr>
  </w:style>
  <w:style w:type="paragraph" w:customStyle="1" w:styleId="165">
    <w:name w:val="Char Char Char Char Char Char Char"/>
    <w:basedOn w:val="1"/>
    <w:autoRedefine/>
    <w:qFormat/>
    <w:uiPriority w:val="0"/>
    <w:pPr>
      <w:snapToGrid w:val="0"/>
      <w:spacing w:after="160" w:line="360" w:lineRule="auto"/>
    </w:pPr>
    <w:rPr>
      <w:sz w:val="24"/>
      <w:szCs w:val="24"/>
      <w:lang w:eastAsia="en-US"/>
    </w:rPr>
  </w:style>
  <w:style w:type="paragraph" w:customStyle="1" w:styleId="166">
    <w:name w:val="样式 cucd-0 + 宋体"/>
    <w:basedOn w:val="1"/>
    <w:autoRedefine/>
    <w:qFormat/>
    <w:uiPriority w:val="0"/>
    <w:pPr>
      <w:spacing w:line="360" w:lineRule="auto"/>
      <w:ind w:firstLine="480" w:firstLineChars="200"/>
    </w:pPr>
    <w:rPr>
      <w:rFonts w:ascii="宋体" w:hAnsi="宋体"/>
      <w:sz w:val="24"/>
      <w:szCs w:val="24"/>
    </w:rPr>
  </w:style>
  <w:style w:type="paragraph" w:customStyle="1" w:styleId="167">
    <w:name w:val="样式"/>
    <w:autoRedefine/>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168">
    <w:name w:val="TOC 标题1"/>
    <w:basedOn w:val="6"/>
    <w:next w:val="1"/>
    <w:autoRedefine/>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69">
    <w:name w:val="标题2.2.1"/>
    <w:basedOn w:val="1"/>
    <w:autoRedefine/>
    <w:qFormat/>
    <w:uiPriority w:val="0"/>
    <w:pPr>
      <w:tabs>
        <w:tab w:val="left" w:pos="-164"/>
      </w:tabs>
      <w:ind w:left="1418" w:hanging="1582"/>
    </w:pPr>
    <w:rPr>
      <w:szCs w:val="24"/>
    </w:rPr>
  </w:style>
  <w:style w:type="paragraph" w:customStyle="1" w:styleId="170">
    <w:name w:val="TOC 标题11"/>
    <w:basedOn w:val="6"/>
    <w:next w:val="1"/>
    <w:autoRedefine/>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171">
    <w:name w:val="CM21"/>
    <w:basedOn w:val="144"/>
    <w:next w:val="144"/>
    <w:autoRedefine/>
    <w:qFormat/>
    <w:uiPriority w:val="0"/>
    <w:pPr>
      <w:spacing w:line="228" w:lineRule="atLeast"/>
    </w:pPr>
    <w:rPr>
      <w:color w:val="auto"/>
    </w:rPr>
  </w:style>
  <w:style w:type="paragraph" w:customStyle="1" w:styleId="172">
    <w:name w:val="表文字"/>
    <w:basedOn w:val="1"/>
    <w:autoRedefine/>
    <w:qFormat/>
    <w:uiPriority w:val="0"/>
    <w:pPr>
      <w:wordWrap w:val="0"/>
      <w:adjustRightInd w:val="0"/>
      <w:snapToGrid w:val="0"/>
    </w:pPr>
  </w:style>
  <w:style w:type="paragraph" w:customStyle="1" w:styleId="173">
    <w:name w:val="列出段落1"/>
    <w:basedOn w:val="1"/>
    <w:autoRedefine/>
    <w:qFormat/>
    <w:uiPriority w:val="0"/>
    <w:pPr>
      <w:ind w:firstLine="420" w:firstLineChars="200"/>
    </w:pPr>
    <w:rPr>
      <w:szCs w:val="24"/>
    </w:rPr>
  </w:style>
  <w:style w:type="paragraph" w:customStyle="1" w:styleId="174">
    <w:name w:val="纯文本1"/>
    <w:basedOn w:val="1"/>
    <w:autoRedefine/>
    <w:qFormat/>
    <w:uiPriority w:val="0"/>
    <w:pPr>
      <w:adjustRightInd w:val="0"/>
      <w:textAlignment w:val="baseline"/>
    </w:pPr>
    <w:rPr>
      <w:rFonts w:ascii="宋体" w:hAnsi="Courier New"/>
    </w:rPr>
  </w:style>
  <w:style w:type="character" w:customStyle="1" w:styleId="175">
    <w:name w:val="页脚 字符"/>
    <w:link w:val="33"/>
    <w:autoRedefine/>
    <w:qFormat/>
    <w:uiPriority w:val="99"/>
    <w:rPr>
      <w:kern w:val="2"/>
      <w:sz w:val="18"/>
    </w:rPr>
  </w:style>
  <w:style w:type="paragraph" w:customStyle="1" w:styleId="176">
    <w:name w:val="Char Char Char Char Char Char Char Char Char"/>
    <w:basedOn w:val="1"/>
    <w:autoRedefine/>
    <w:qFormat/>
    <w:uiPriority w:val="0"/>
    <w:pPr>
      <w:spacing w:after="160" w:line="240" w:lineRule="exact"/>
    </w:pPr>
    <w:rPr>
      <w:szCs w:val="24"/>
    </w:rPr>
  </w:style>
  <w:style w:type="paragraph" w:customStyle="1" w:styleId="177">
    <w:name w:val="body 2"/>
    <w:basedOn w:val="7"/>
    <w:autoRedefine/>
    <w:qFormat/>
    <w:uiPriority w:val="0"/>
    <w:pPr>
      <w:keepNext w:val="0"/>
      <w:keepLines w:val="0"/>
      <w:widowControl/>
      <w:adjustRightInd/>
      <w:spacing w:before="120" w:after="0" w:line="240" w:lineRule="auto"/>
      <w:textAlignment w:val="auto"/>
      <w:outlineLvl w:val="9"/>
    </w:pPr>
    <w:rPr>
      <w:rFonts w:eastAsia="宋体"/>
      <w:b w:val="0"/>
      <w:sz w:val="20"/>
      <w:lang w:eastAsia="en-US"/>
    </w:rPr>
  </w:style>
  <w:style w:type="paragraph" w:customStyle="1" w:styleId="178">
    <w:name w:val="xl25"/>
    <w:basedOn w:val="1"/>
    <w:autoRedefine/>
    <w:qFormat/>
    <w:uiPriority w:val="0"/>
    <w:pPr>
      <w:pBdr>
        <w:bottom w:val="single" w:color="auto" w:sz="4" w:space="0"/>
        <w:right w:val="single" w:color="auto" w:sz="4" w:space="0"/>
      </w:pBdr>
      <w:spacing w:before="100" w:beforeAutospacing="1" w:after="100" w:afterAutospacing="1"/>
      <w:jc w:val="center"/>
    </w:pPr>
    <w:rPr>
      <w:rFonts w:ascii="宋体" w:hAnsi="宋体"/>
      <w:szCs w:val="21"/>
    </w:rPr>
  </w:style>
  <w:style w:type="paragraph" w:customStyle="1" w:styleId="179">
    <w:name w:val="note 2"/>
    <w:basedOn w:val="177"/>
    <w:autoRedefine/>
    <w:qFormat/>
    <w:uiPriority w:val="0"/>
    <w:pPr>
      <w:ind w:left="1260" w:hanging="1080"/>
      <w:jc w:val="left"/>
    </w:pPr>
    <w:rPr>
      <w:b/>
    </w:rPr>
  </w:style>
  <w:style w:type="paragraph" w:customStyle="1" w:styleId="180">
    <w:name w:val="CM1"/>
    <w:basedOn w:val="144"/>
    <w:next w:val="144"/>
    <w:autoRedefine/>
    <w:qFormat/>
    <w:uiPriority w:val="0"/>
    <w:pPr>
      <w:spacing w:line="191" w:lineRule="atLeast"/>
    </w:pPr>
    <w:rPr>
      <w:color w:val="auto"/>
    </w:rPr>
  </w:style>
  <w:style w:type="paragraph" w:customStyle="1" w:styleId="181">
    <w:name w:val="Text"/>
    <w:basedOn w:val="1"/>
    <w:autoRedefine/>
    <w:qFormat/>
    <w:uiPriority w:val="0"/>
    <w:rPr>
      <w:rFonts w:ascii="Arial" w:hAnsi="Arial"/>
      <w:lang w:val="en-GB" w:eastAsia="de-DE"/>
    </w:rPr>
  </w:style>
  <w:style w:type="paragraph" w:customStyle="1" w:styleId="182">
    <w:name w:val="标题1.1"/>
    <w:basedOn w:val="1"/>
    <w:autoRedefine/>
    <w:qFormat/>
    <w:uiPriority w:val="0"/>
    <w:pPr>
      <w:tabs>
        <w:tab w:val="left" w:pos="1"/>
      </w:tabs>
      <w:spacing w:line="440" w:lineRule="exact"/>
      <w:ind w:firstLine="1"/>
      <w:outlineLvl w:val="1"/>
    </w:pPr>
    <w:rPr>
      <w:rFonts w:ascii="宋体" w:hAnsi="宋体"/>
      <w:b/>
      <w:sz w:val="28"/>
      <w:szCs w:val="24"/>
    </w:rPr>
  </w:style>
  <w:style w:type="paragraph" w:customStyle="1" w:styleId="183">
    <w:name w:val="text level 2"/>
    <w:autoRedefine/>
    <w:qFormat/>
    <w:uiPriority w:val="0"/>
    <w:pPr>
      <w:overflowPunct w:val="0"/>
      <w:autoSpaceDE w:val="0"/>
      <w:autoSpaceDN w:val="0"/>
      <w:adjustRightInd w:val="0"/>
      <w:ind w:left="720"/>
      <w:jc w:val="both"/>
      <w:textAlignment w:val="baseline"/>
    </w:pPr>
    <w:rPr>
      <w:rFonts w:ascii="CG Times (W1)" w:hAnsi="CG Times (W1)" w:eastAsia="宋体" w:cs="Times New Roman"/>
      <w:sz w:val="24"/>
      <w:lang w:val="en-US" w:eastAsia="zh-CN" w:bidi="ar-SA"/>
    </w:rPr>
  </w:style>
  <w:style w:type="paragraph" w:customStyle="1" w:styleId="184">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185">
    <w:name w:val="Heading 2a"/>
    <w:basedOn w:val="7"/>
    <w:autoRedefine/>
    <w:qFormat/>
    <w:uiPriority w:val="0"/>
    <w:pPr>
      <w:widowControl/>
      <w:adjustRightInd/>
      <w:spacing w:before="320" w:after="0" w:line="300" w:lineRule="exact"/>
      <w:jc w:val="left"/>
      <w:textAlignment w:val="auto"/>
    </w:pPr>
    <w:rPr>
      <w:rFonts w:eastAsia="Batang"/>
      <w:b w:val="0"/>
      <w:i/>
      <w:sz w:val="20"/>
      <w:lang w:val="en-GB" w:eastAsia="en-US"/>
    </w:rPr>
  </w:style>
  <w:style w:type="paragraph" w:customStyle="1" w:styleId="186">
    <w:name w:val="List Paragraph1"/>
    <w:basedOn w:val="1"/>
    <w:autoRedefine/>
    <w:qFormat/>
    <w:uiPriority w:val="0"/>
    <w:pPr>
      <w:ind w:firstLine="420" w:firstLineChars="200"/>
    </w:pPr>
    <w:rPr>
      <w:rFonts w:ascii="Calibri" w:hAnsi="Calibri"/>
      <w:szCs w:val="22"/>
    </w:rPr>
  </w:style>
  <w:style w:type="paragraph" w:customStyle="1" w:styleId="187">
    <w:name w:val="样式1"/>
    <w:basedOn w:val="1"/>
    <w:autoRedefine/>
    <w:qFormat/>
    <w:uiPriority w:val="0"/>
    <w:pPr>
      <w:autoSpaceDE w:val="0"/>
      <w:autoSpaceDN w:val="0"/>
      <w:adjustRightInd w:val="0"/>
      <w:spacing w:after="120"/>
      <w:textAlignment w:val="baseline"/>
    </w:pPr>
    <w:rPr>
      <w:rFonts w:ascii="宋体" w:hAnsi="Tms Rmn"/>
      <w:sz w:val="24"/>
    </w:rPr>
  </w:style>
  <w:style w:type="paragraph" w:customStyle="1" w:styleId="188">
    <w:name w:val="Char"/>
    <w:basedOn w:val="1"/>
    <w:autoRedefine/>
    <w:qFormat/>
    <w:uiPriority w:val="0"/>
    <w:rPr>
      <w:rFonts w:ascii="Tahoma" w:hAnsi="Tahoma"/>
      <w:sz w:val="24"/>
    </w:rPr>
  </w:style>
  <w:style w:type="paragraph" w:customStyle="1" w:styleId="189">
    <w:name w:val="cucd-1"/>
    <w:next w:val="137"/>
    <w:autoRedefine/>
    <w:qFormat/>
    <w:uiPriority w:val="0"/>
    <w:pPr>
      <w:pageBreakBefore/>
      <w:tabs>
        <w:tab w:val="left" w:pos="425"/>
      </w:tabs>
      <w:spacing w:before="312" w:beforeLines="100" w:after="156" w:afterLines="50" w:line="360" w:lineRule="auto"/>
      <w:ind w:left="425" w:hanging="425"/>
      <w:jc w:val="center"/>
      <w:outlineLvl w:val="0"/>
    </w:pPr>
    <w:rPr>
      <w:rFonts w:ascii="Times New Roman" w:hAnsi="Times New Roman" w:eastAsia="黑体" w:cs="Times New Roman"/>
      <w:b/>
      <w:kern w:val="2"/>
      <w:sz w:val="36"/>
      <w:szCs w:val="24"/>
      <w:lang w:val="en-US" w:eastAsia="zh-CN" w:bidi="ar-SA"/>
    </w:rPr>
  </w:style>
  <w:style w:type="paragraph" w:customStyle="1" w:styleId="190">
    <w:name w:val="Level 2"/>
    <w:basedOn w:val="1"/>
    <w:autoRedefine/>
    <w:qFormat/>
    <w:uiPriority w:val="0"/>
    <w:pPr>
      <w:tabs>
        <w:tab w:val="left" w:pos="851"/>
      </w:tabs>
      <w:spacing w:after="240" w:line="312" w:lineRule="auto"/>
      <w:ind w:left="851" w:hanging="851"/>
      <w:outlineLvl w:val="1"/>
    </w:pPr>
    <w:rPr>
      <w:sz w:val="24"/>
      <w:lang w:val="en-GB" w:eastAsia="en-US"/>
    </w:rPr>
  </w:style>
  <w:style w:type="paragraph" w:customStyle="1" w:styleId="191">
    <w:name w:val="Char11"/>
    <w:basedOn w:val="1"/>
    <w:autoRedefine/>
    <w:qFormat/>
    <w:uiPriority w:val="0"/>
    <w:pPr>
      <w:spacing w:after="160" w:line="240" w:lineRule="exact"/>
    </w:pPr>
  </w:style>
  <w:style w:type="paragraph" w:customStyle="1" w:styleId="192">
    <w:name w:val="flNote"/>
    <w:basedOn w:val="1"/>
    <w:autoRedefine/>
    <w:qFormat/>
    <w:uiPriority w:val="0"/>
    <w:pPr>
      <w:adjustRightInd w:val="0"/>
      <w:spacing w:before="320" w:after="160" w:line="360" w:lineRule="atLeast"/>
      <w:jc w:val="center"/>
      <w:textAlignment w:val="baseline"/>
    </w:pPr>
    <w:rPr>
      <w:rFonts w:ascii="Arial" w:eastAsia="黑体"/>
      <w:sz w:val="30"/>
    </w:rPr>
  </w:style>
  <w:style w:type="paragraph" w:customStyle="1" w:styleId="193">
    <w:name w:val="ｽﾀｲﾙ1"/>
    <w:basedOn w:val="1"/>
    <w:autoRedefine/>
    <w:qFormat/>
    <w:uiPriority w:val="0"/>
    <w:pPr>
      <w:adjustRightInd w:val="0"/>
      <w:snapToGrid w:val="0"/>
      <w:spacing w:before="60" w:after="60"/>
      <w:textAlignment w:val="baseline"/>
    </w:pPr>
    <w:rPr>
      <w:rFonts w:ascii="Arial" w:hAnsi="Arial" w:eastAsia="MS Gothic"/>
      <w:lang w:eastAsia="ja-JP"/>
    </w:rPr>
  </w:style>
  <w:style w:type="paragraph" w:customStyle="1" w:styleId="194">
    <w:name w:val="2"/>
    <w:basedOn w:val="1"/>
    <w:next w:val="10"/>
    <w:autoRedefine/>
    <w:qFormat/>
    <w:uiPriority w:val="0"/>
    <w:pPr>
      <w:ind w:left="708"/>
    </w:pPr>
    <w:rPr>
      <w:rFonts w:ascii="CG Times (WN)" w:hAnsi="CG Times (WN)"/>
      <w:sz w:val="24"/>
      <w:lang w:val="de-DE" w:eastAsia="de-DE"/>
    </w:rPr>
  </w:style>
  <w:style w:type="paragraph" w:customStyle="1" w:styleId="195">
    <w:name w:val="Char Char Char1 Char Char Char Char Char Char Char"/>
    <w:basedOn w:val="1"/>
    <w:autoRedefine/>
    <w:qFormat/>
    <w:uiPriority w:val="0"/>
    <w:pPr>
      <w:autoSpaceDE w:val="0"/>
      <w:autoSpaceDN w:val="0"/>
    </w:pPr>
    <w:rPr>
      <w:rFonts w:ascii="Tahoma" w:hAnsi="Tahoma"/>
      <w:sz w:val="24"/>
    </w:rPr>
  </w:style>
  <w:style w:type="paragraph" w:customStyle="1" w:styleId="196">
    <w:name w:val="目录文字"/>
    <w:basedOn w:val="1"/>
    <w:autoRedefine/>
    <w:qFormat/>
    <w:uiPriority w:val="0"/>
    <w:pPr>
      <w:spacing w:line="480" w:lineRule="auto"/>
    </w:pPr>
    <w:rPr>
      <w:rFonts w:ascii="宋体" w:hAnsi="宋体"/>
      <w:sz w:val="24"/>
    </w:rPr>
  </w:style>
  <w:style w:type="paragraph" w:customStyle="1" w:styleId="197">
    <w:name w:val="Char Char Char Char Char Char Char Char Char Char Char Char Char Char Char Char Char"/>
    <w:basedOn w:val="1"/>
    <w:autoRedefine/>
    <w:qFormat/>
    <w:uiPriority w:val="0"/>
    <w:rPr>
      <w:rFonts w:ascii="仿宋_GB2312" w:hAnsi="宋体" w:eastAsia="仿宋_GB2312"/>
      <w:b/>
      <w:sz w:val="28"/>
      <w:szCs w:val="28"/>
    </w:rPr>
  </w:style>
  <w:style w:type="paragraph" w:customStyle="1" w:styleId="198">
    <w:name w:val="Char Char2"/>
    <w:basedOn w:val="1"/>
    <w:autoRedefine/>
    <w:qFormat/>
    <w:uiPriority w:val="0"/>
    <w:pPr>
      <w:jc w:val="center"/>
    </w:pPr>
    <w:rPr>
      <w:rFonts w:ascii="宋体"/>
      <w:szCs w:val="21"/>
    </w:rPr>
  </w:style>
  <w:style w:type="paragraph" w:customStyle="1" w:styleId="199">
    <w:name w:val="Robot List Items 2"/>
    <w:basedOn w:val="1"/>
    <w:autoRedefine/>
    <w:qFormat/>
    <w:uiPriority w:val="0"/>
    <w:pPr>
      <w:tabs>
        <w:tab w:val="left" w:pos="1068"/>
      </w:tabs>
      <w:ind w:left="1068" w:hanging="360"/>
    </w:pPr>
    <w:rPr>
      <w:rFonts w:ascii="Arial" w:hAnsi="Arial"/>
      <w:sz w:val="18"/>
      <w:lang w:eastAsia="en-US"/>
    </w:rPr>
  </w:style>
  <w:style w:type="paragraph" w:customStyle="1" w:styleId="200">
    <w:name w:val="样式2"/>
    <w:basedOn w:val="1"/>
    <w:autoRedefine/>
    <w:qFormat/>
    <w:uiPriority w:val="0"/>
    <w:pPr>
      <w:adjustRightInd w:val="0"/>
      <w:spacing w:line="410" w:lineRule="atLeast"/>
      <w:textAlignment w:val="baseline"/>
    </w:pPr>
  </w:style>
  <w:style w:type="paragraph" w:customStyle="1" w:styleId="201">
    <w:name w:val="Char Char1 Char Char Char Char"/>
    <w:basedOn w:val="1"/>
    <w:autoRedefine/>
    <w:qFormat/>
    <w:uiPriority w:val="0"/>
    <w:rPr>
      <w:rFonts w:eastAsia="楷体_GB2312"/>
      <w:sz w:val="32"/>
    </w:rPr>
  </w:style>
  <w:style w:type="paragraph" w:customStyle="1" w:styleId="202">
    <w:name w:val="1 Char Char Char Char"/>
    <w:basedOn w:val="1"/>
    <w:autoRedefine/>
    <w:qFormat/>
    <w:uiPriority w:val="0"/>
    <w:rPr>
      <w:rFonts w:ascii="Tahoma" w:hAnsi="Tahoma"/>
      <w:sz w:val="24"/>
    </w:rPr>
  </w:style>
  <w:style w:type="paragraph" w:customStyle="1" w:styleId="203">
    <w:name w:val="Char1"/>
    <w:basedOn w:val="1"/>
    <w:autoRedefine/>
    <w:qFormat/>
    <w:uiPriority w:val="0"/>
    <w:rPr>
      <w:rFonts w:ascii="Tahoma" w:hAnsi="Tahoma"/>
      <w:sz w:val="24"/>
    </w:rPr>
  </w:style>
  <w:style w:type="paragraph" w:customStyle="1" w:styleId="204">
    <w:name w:val="Char Char Char Char"/>
    <w:basedOn w:val="1"/>
    <w:autoRedefine/>
    <w:qFormat/>
    <w:uiPriority w:val="0"/>
    <w:rPr>
      <w:szCs w:val="24"/>
    </w:rPr>
  </w:style>
  <w:style w:type="paragraph" w:customStyle="1" w:styleId="205">
    <w:name w:val="正文 New"/>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06">
    <w:name w:val="尾注文本 字符"/>
    <w:link w:val="31"/>
    <w:autoRedefine/>
    <w:semiHidden/>
    <w:qFormat/>
    <w:locked/>
    <w:uiPriority w:val="0"/>
    <w:rPr>
      <w:rFonts w:eastAsia="??"/>
      <w:color w:val="000000"/>
      <w:sz w:val="24"/>
      <w:szCs w:val="24"/>
    </w:rPr>
  </w:style>
  <w:style w:type="character" w:customStyle="1" w:styleId="207">
    <w:name w:val="尾注文本 Char"/>
    <w:autoRedefine/>
    <w:semiHidden/>
    <w:qFormat/>
    <w:uiPriority w:val="0"/>
    <w:rPr>
      <w:kern w:val="2"/>
      <w:sz w:val="21"/>
    </w:rPr>
  </w:style>
  <w:style w:type="character" w:customStyle="1" w:styleId="208">
    <w:name w:val="签名 Char"/>
    <w:link w:val="209"/>
    <w:autoRedefine/>
    <w:qFormat/>
    <w:locked/>
    <w:uiPriority w:val="0"/>
    <w:rPr>
      <w:rFonts w:ascii="??" w:hAnsi="??" w:eastAsia="??"/>
      <w:color w:val="000000"/>
      <w:sz w:val="24"/>
      <w:lang w:eastAsia="en-US"/>
    </w:rPr>
  </w:style>
  <w:style w:type="paragraph" w:customStyle="1" w:styleId="209">
    <w:name w:val="签名1"/>
    <w:basedOn w:val="1"/>
    <w:link w:val="208"/>
    <w:autoRedefine/>
    <w:qFormat/>
    <w:uiPriority w:val="0"/>
    <w:pPr>
      <w:widowControl/>
      <w:ind w:left="4410" w:leftChars="2100"/>
      <w:jc w:val="left"/>
    </w:pPr>
    <w:rPr>
      <w:rFonts w:ascii="??" w:hAnsi="??" w:eastAsia="??"/>
      <w:color w:val="000000"/>
      <w:kern w:val="0"/>
      <w:sz w:val="24"/>
      <w:lang w:val="zh-CN" w:eastAsia="en-US"/>
    </w:rPr>
  </w:style>
  <w:style w:type="character" w:customStyle="1" w:styleId="210">
    <w:name w:val="信息标题 Char"/>
    <w:link w:val="211"/>
    <w:autoRedefine/>
    <w:qFormat/>
    <w:locked/>
    <w:uiPriority w:val="0"/>
    <w:rPr>
      <w:rFonts w:ascii="Arial" w:hAnsi="Arial" w:eastAsia="??" w:cs="Arial"/>
      <w:color w:val="000000"/>
      <w:sz w:val="24"/>
      <w:szCs w:val="24"/>
      <w:shd w:val="pct20" w:color="auto" w:fill="auto"/>
    </w:rPr>
  </w:style>
  <w:style w:type="paragraph" w:customStyle="1" w:styleId="211">
    <w:name w:val="信息标题1"/>
    <w:basedOn w:val="1"/>
    <w:link w:val="210"/>
    <w:autoRedefine/>
    <w:qFormat/>
    <w:uiPriority w:val="0"/>
    <w:pPr>
      <w:pBdr>
        <w:top w:val="single" w:color="auto" w:sz="6" w:space="1"/>
        <w:left w:val="single" w:color="auto" w:sz="6" w:space="1"/>
        <w:bottom w:val="single" w:color="auto" w:sz="6" w:space="1"/>
        <w:right w:val="single" w:color="auto" w:sz="6" w:space="1"/>
      </w:pBdr>
      <w:shd w:val="pct20" w:color="auto" w:fill="auto"/>
      <w:ind w:left="1550" w:leftChars="500" w:hanging="500" w:hangingChars="500"/>
    </w:pPr>
    <w:rPr>
      <w:rFonts w:ascii="Arial" w:hAnsi="Arial" w:eastAsia="??"/>
      <w:color w:val="000000"/>
      <w:kern w:val="0"/>
      <w:sz w:val="24"/>
      <w:szCs w:val="24"/>
      <w:lang w:val="zh-CN"/>
    </w:rPr>
  </w:style>
  <w:style w:type="paragraph" w:customStyle="1" w:styleId="212">
    <w:name w:val="正文首行缩进 21"/>
    <w:basedOn w:val="213"/>
    <w:autoRedefine/>
    <w:qFormat/>
    <w:uiPriority w:val="0"/>
  </w:style>
  <w:style w:type="paragraph" w:customStyle="1" w:styleId="213">
    <w:name w:val="正文文本缩进1"/>
    <w:basedOn w:val="1"/>
    <w:autoRedefine/>
    <w:qFormat/>
    <w:uiPriority w:val="0"/>
    <w:pPr>
      <w:spacing w:after="120"/>
      <w:ind w:left="420" w:leftChars="200"/>
    </w:pPr>
    <w:rPr>
      <w:rFonts w:ascii="??" w:hAnsi="??" w:eastAsia="??"/>
      <w:color w:val="000000"/>
      <w:kern w:val="0"/>
      <w:sz w:val="20"/>
      <w:szCs w:val="24"/>
    </w:rPr>
  </w:style>
  <w:style w:type="character" w:customStyle="1" w:styleId="214">
    <w:name w:val="结束语 Char"/>
    <w:link w:val="215"/>
    <w:autoRedefine/>
    <w:qFormat/>
    <w:locked/>
    <w:uiPriority w:val="0"/>
    <w:rPr>
      <w:rFonts w:ascii="??" w:hAnsi="??" w:eastAsia="??"/>
      <w:color w:val="000000"/>
      <w:sz w:val="24"/>
      <w:lang w:eastAsia="en-US"/>
    </w:rPr>
  </w:style>
  <w:style w:type="paragraph" w:customStyle="1" w:styleId="215">
    <w:name w:val="结束语1"/>
    <w:basedOn w:val="1"/>
    <w:link w:val="214"/>
    <w:autoRedefine/>
    <w:qFormat/>
    <w:uiPriority w:val="0"/>
    <w:pPr>
      <w:widowControl/>
      <w:ind w:left="4410" w:leftChars="2100"/>
      <w:jc w:val="left"/>
    </w:pPr>
    <w:rPr>
      <w:rFonts w:ascii="??" w:hAnsi="??" w:eastAsia="??"/>
      <w:color w:val="000000"/>
      <w:kern w:val="0"/>
      <w:sz w:val="24"/>
      <w:lang w:val="zh-CN" w:eastAsia="en-US"/>
    </w:rPr>
  </w:style>
  <w:style w:type="paragraph" w:customStyle="1" w:styleId="216">
    <w:name w:val="正文首行缩进1"/>
    <w:basedOn w:val="2"/>
    <w:autoRedefine/>
    <w:qFormat/>
    <w:uiPriority w:val="0"/>
  </w:style>
  <w:style w:type="paragraph" w:customStyle="1" w:styleId="217">
    <w:name w:val="ÕýÎÄ"/>
    <w:autoRedefine/>
    <w:qFormat/>
    <w:uiPriority w:val="0"/>
    <w:pPr>
      <w:tabs>
        <w:tab w:val="left" w:pos="630"/>
      </w:tabs>
      <w:overflowPunct w:val="0"/>
      <w:autoSpaceDE w:val="0"/>
      <w:autoSpaceDN w:val="0"/>
      <w:adjustRightInd w:val="0"/>
      <w:spacing w:line="360" w:lineRule="atLeast"/>
      <w:jc w:val="both"/>
    </w:pPr>
    <w:rPr>
      <w:rFonts w:ascii="Times New Roman" w:hAnsi="Times New Roman" w:eastAsia="??" w:cs="Times New Roman"/>
      <w:color w:val="000000"/>
      <w:sz w:val="22"/>
      <w:szCs w:val="28"/>
      <w:lang w:val="en-US" w:eastAsia="zh-CN" w:bidi="ar-SA"/>
    </w:rPr>
  </w:style>
  <w:style w:type="paragraph" w:customStyle="1" w:styleId="218">
    <w:name w:val="J2"/>
    <w:autoRedefine/>
    <w:qFormat/>
    <w:uiPriority w:val="0"/>
    <w:pPr>
      <w:adjustRightInd w:val="0"/>
      <w:snapToGrid w:val="0"/>
      <w:spacing w:line="360" w:lineRule="auto"/>
      <w:ind w:left="360" w:hanging="360"/>
    </w:pPr>
    <w:rPr>
      <w:rFonts w:ascii="Times New Roman" w:hAnsi="Times New Roman" w:eastAsia="??" w:cs="Times New Roman"/>
      <w:b/>
      <w:bCs/>
      <w:color w:val="0000FF"/>
      <w:kern w:val="44"/>
      <w:szCs w:val="21"/>
      <w:lang w:val="en-US" w:eastAsia="zh-CN" w:bidi="ar-SA"/>
    </w:rPr>
  </w:style>
  <w:style w:type="paragraph" w:customStyle="1" w:styleId="219">
    <w:name w:val="J1"/>
    <w:autoRedefine/>
    <w:qFormat/>
    <w:uiPriority w:val="0"/>
    <w:pPr>
      <w:adjustRightInd w:val="0"/>
      <w:snapToGrid w:val="0"/>
      <w:ind w:firstLine="413"/>
      <w:jc w:val="both"/>
      <w:outlineLvl w:val="0"/>
    </w:pPr>
    <w:rPr>
      <w:rFonts w:ascii="??" w:hAnsi="??" w:eastAsia="??" w:cs="Arial"/>
      <w:b/>
      <w:color w:val="000000"/>
      <w:sz w:val="28"/>
      <w:szCs w:val="28"/>
      <w:lang w:val="en-US" w:eastAsia="zh-CN" w:bidi="ar-SA"/>
    </w:rPr>
  </w:style>
  <w:style w:type="paragraph" w:customStyle="1" w:styleId="220">
    <w:name w:val="表格侧编号"/>
    <w:next w:val="1"/>
    <w:autoRedefine/>
    <w:qFormat/>
    <w:uiPriority w:val="0"/>
    <w:pPr>
      <w:widowControl w:val="0"/>
      <w:adjustRightInd w:val="0"/>
      <w:snapToGrid w:val="0"/>
      <w:spacing w:before="40" w:after="20" w:line="240" w:lineRule="atLeast"/>
      <w:jc w:val="center"/>
    </w:pPr>
    <w:rPr>
      <w:rFonts w:ascii="Arial" w:hAnsi="Arial" w:eastAsia="??" w:cs="Arial"/>
      <w:color w:val="000000"/>
      <w:szCs w:val="28"/>
      <w:lang w:val="en-US" w:eastAsia="zh-CN" w:bidi="ar-SA"/>
    </w:rPr>
  </w:style>
  <w:style w:type="paragraph" w:customStyle="1" w:styleId="221">
    <w:name w:val="潍柴文档正文"/>
    <w:basedOn w:val="1"/>
    <w:autoRedefine/>
    <w:qFormat/>
    <w:uiPriority w:val="0"/>
    <w:pPr>
      <w:spacing w:line="360" w:lineRule="auto"/>
      <w:ind w:firstLine="200" w:firstLineChars="200"/>
    </w:pPr>
    <w:rPr>
      <w:sz w:val="24"/>
      <w:szCs w:val="22"/>
    </w:rPr>
  </w:style>
  <w:style w:type="character" w:customStyle="1" w:styleId="222">
    <w:name w:val="ca-141"/>
    <w:autoRedefine/>
    <w:qFormat/>
    <w:uiPriority w:val="0"/>
    <w:rPr>
      <w:rFonts w:hint="eastAsia" w:ascii="仿宋_GB2312" w:eastAsia="仿宋_GB2312"/>
      <w:sz w:val="21"/>
      <w:szCs w:val="21"/>
    </w:rPr>
  </w:style>
  <w:style w:type="table" w:customStyle="1" w:styleId="223">
    <w:name w:val="网格型浅色1"/>
    <w:basedOn w:val="51"/>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224">
    <w:name w:val="列表段落1"/>
    <w:basedOn w:val="1"/>
    <w:autoRedefine/>
    <w:qFormat/>
    <w:uiPriority w:val="34"/>
    <w:pPr>
      <w:spacing w:after="160" w:line="278" w:lineRule="auto"/>
      <w:ind w:firstLine="420" w:firstLineChars="200"/>
    </w:pPr>
  </w:style>
  <w:style w:type="character" w:customStyle="1" w:styleId="225">
    <w:name w:val="font21"/>
    <w:basedOn w:val="53"/>
    <w:autoRedefine/>
    <w:qFormat/>
    <w:uiPriority w:val="0"/>
    <w:rPr>
      <w:rFonts w:hint="default" w:ascii="Calibri" w:hAnsi="Calibri" w:cs="Calibri"/>
      <w:color w:val="000000"/>
      <w:sz w:val="20"/>
      <w:szCs w:val="20"/>
      <w:u w:val="none"/>
    </w:rPr>
  </w:style>
  <w:style w:type="character" w:customStyle="1" w:styleId="226">
    <w:name w:val="font31"/>
    <w:basedOn w:val="53"/>
    <w:qFormat/>
    <w:uiPriority w:val="0"/>
    <w:rPr>
      <w:rFonts w:hint="eastAsia" w:ascii="微软雅黑" w:hAnsi="微软雅黑" w:eastAsia="微软雅黑" w:cs="微软雅黑"/>
      <w:color w:val="000000"/>
      <w:sz w:val="16"/>
      <w:szCs w:val="16"/>
      <w:u w:val="none"/>
    </w:rPr>
  </w:style>
  <w:style w:type="character" w:customStyle="1" w:styleId="227">
    <w:name w:val="font11"/>
    <w:basedOn w:val="53"/>
    <w:qFormat/>
    <w:uiPriority w:val="0"/>
    <w:rPr>
      <w:rFonts w:hint="eastAsia" w:ascii="微软雅黑" w:hAnsi="微软雅黑" w:eastAsia="微软雅黑" w:cs="微软雅黑"/>
      <w:color w:val="000000"/>
      <w:sz w:val="20"/>
      <w:szCs w:val="20"/>
      <w:u w:val="none"/>
    </w:rPr>
  </w:style>
  <w:style w:type="character" w:customStyle="1" w:styleId="228">
    <w:name w:val="font41"/>
    <w:basedOn w:val="53"/>
    <w:qFormat/>
    <w:uiPriority w:val="0"/>
    <w:rPr>
      <w:rFonts w:hint="eastAsia" w:ascii="宋体" w:hAnsi="宋体" w:eastAsia="宋体" w:cs="宋体"/>
      <w:color w:val="000000"/>
      <w:sz w:val="20"/>
      <w:szCs w:val="20"/>
      <w:u w:val="none"/>
    </w:rPr>
  </w:style>
  <w:style w:type="paragraph" w:customStyle="1" w:styleId="229">
    <w:name w:val="Table Paragraph"/>
    <w:basedOn w:val="1"/>
    <w:qFormat/>
    <w:uiPriority w:val="1"/>
  </w:style>
  <w:style w:type="table" w:customStyle="1" w:styleId="230">
    <w:name w:val="Table Normal"/>
    <w:semiHidden/>
    <w:unhideWhenUsed/>
    <w:qFormat/>
    <w:uiPriority w:val="2"/>
    <w:tblPr>
      <w:tblCellMar>
        <w:top w:w="0" w:type="dxa"/>
        <w:left w:w="0" w:type="dxa"/>
        <w:bottom w:w="0" w:type="dxa"/>
        <w:right w:w="0" w:type="dxa"/>
      </w:tblCellMar>
    </w:tblPr>
  </w:style>
  <w:style w:type="paragraph" w:customStyle="1" w:styleId="231">
    <w:name w:val="1正文段落"/>
    <w:basedOn w:val="1"/>
    <w:qFormat/>
    <w:uiPriority w:val="0"/>
    <w:pPr>
      <w:spacing w:line="360" w:lineRule="auto"/>
      <w:ind w:firstLine="480" w:firstLineChars="200"/>
      <w:jc w:val="left"/>
    </w:pPr>
    <w:rPr>
      <w:snapToGrid w:val="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C5C28-BAD0-4F6D-8D96-9FE7AE76894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5403</Words>
  <Characters>6217</Characters>
  <Lines>56</Lines>
  <Paragraphs>15</Paragraphs>
  <TotalTime>6</TotalTime>
  <ScaleCrop>false</ScaleCrop>
  <LinksUpToDate>false</LinksUpToDate>
  <CharactersWithSpaces>6957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2024-04-17T06:11:00Z</dcterms:created>
  <dc:creator>zhl</dc:creator>
  <cp:lastModifiedBy>zyj</cp:lastModifiedBy>
  <cp:lastPrinted>2020-01-08T06:44:00Z</cp:lastPrinted>
  <dcterms:modified xsi:type="dcterms:W3CDTF">2024-04-24T08:21:17Z</dcterms:modified>
  <dc:title>招标文件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Base Target">
    <vt:lpwstr>_blank</vt:lpwstr>
  </property>
  <property fmtid="{D5CDD505-2E9C-101B-9397-08002B2CF9AE}" pid="4" name="ICV">
    <vt:lpwstr>851BB8BB163143C38FC9371C0356E039_13</vt:lpwstr>
  </property>
</Properties>
</file>